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2B5D3" w14:textId="77777777" w:rsidR="00162EF4" w:rsidRPr="00BF2AA0" w:rsidRDefault="00FD5A92" w:rsidP="00BF2AA0">
      <w:pPr>
        <w:pStyle w:val="Zkladntext"/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BF2AA0">
        <w:rPr>
          <w:rFonts w:ascii="Arial" w:hAnsi="Arial" w:cs="Arial"/>
          <w:b/>
          <w:sz w:val="36"/>
          <w:szCs w:val="36"/>
        </w:rPr>
        <w:t>Obec Ropice</w:t>
      </w:r>
    </w:p>
    <w:p w14:paraId="4C963FA3" w14:textId="77777777" w:rsidR="00FD5A92" w:rsidRPr="000E405C" w:rsidRDefault="006D629F" w:rsidP="000E405C">
      <w:pPr>
        <w:pStyle w:val="Zkladntext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0E405C">
        <w:rPr>
          <w:rFonts w:ascii="Arial" w:hAnsi="Arial" w:cs="Arial"/>
          <w:noProof/>
          <w:lang w:eastAsia="cs-CZ"/>
        </w:rPr>
        <w:drawing>
          <wp:inline distT="0" distB="0" distL="0" distR="0" wp14:anchorId="7904ED74" wp14:editId="4D166ADC">
            <wp:extent cx="1288415" cy="1438910"/>
            <wp:effectExtent l="0" t="0" r="6985" b="8890"/>
            <wp:docPr id="1" name="obrázek 3" descr="http://www.risy.cz/Content/Images/obce/znakvlajka/036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ttp://www.risy.cz/Content/Images/obce/znakvlajka/0369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41DD7" w14:textId="77777777" w:rsidR="00904C7A" w:rsidRPr="000E405C" w:rsidRDefault="00904C7A" w:rsidP="000E405C">
      <w:pPr>
        <w:pStyle w:val="Zkladntext"/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0DC9A1D7" w14:textId="77777777" w:rsidR="00FD5A92" w:rsidRPr="000E405C" w:rsidRDefault="00FD5A92" w:rsidP="000E405C">
      <w:pPr>
        <w:pStyle w:val="Zkladntext"/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0B527BB1" w14:textId="77777777" w:rsidR="00907712" w:rsidRPr="00BF2AA0" w:rsidRDefault="002F3AD1" w:rsidP="000E405C">
      <w:pPr>
        <w:pStyle w:val="Zkladntext"/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BF2AA0">
        <w:rPr>
          <w:rFonts w:ascii="Arial" w:hAnsi="Arial" w:cs="Arial"/>
          <w:b/>
          <w:sz w:val="36"/>
          <w:szCs w:val="36"/>
        </w:rPr>
        <w:t xml:space="preserve">Zásady pro poskytování </w:t>
      </w:r>
      <w:r w:rsidR="00F64E3A" w:rsidRPr="00BF2AA0">
        <w:rPr>
          <w:rFonts w:ascii="Arial" w:hAnsi="Arial" w:cs="Arial"/>
          <w:b/>
          <w:sz w:val="36"/>
          <w:szCs w:val="36"/>
        </w:rPr>
        <w:t>dotací</w:t>
      </w:r>
      <w:r w:rsidR="00116F3B" w:rsidRPr="00BF2AA0">
        <w:rPr>
          <w:rFonts w:ascii="Arial" w:hAnsi="Arial" w:cs="Arial"/>
          <w:b/>
          <w:sz w:val="36"/>
          <w:szCs w:val="36"/>
        </w:rPr>
        <w:t xml:space="preserve"> </w:t>
      </w:r>
    </w:p>
    <w:p w14:paraId="590D24FB" w14:textId="43C6CE0B" w:rsidR="002F3AD1" w:rsidRPr="00E368FD" w:rsidRDefault="002F3AD1" w:rsidP="000E405C">
      <w:pPr>
        <w:pStyle w:val="Zkladntext"/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szCs w:val="24"/>
        </w:rPr>
      </w:pPr>
      <w:r w:rsidRPr="00E368FD">
        <w:rPr>
          <w:rFonts w:ascii="Arial" w:hAnsi="Arial" w:cs="Arial"/>
          <w:b/>
          <w:szCs w:val="24"/>
        </w:rPr>
        <w:t xml:space="preserve">z rozpočtu </w:t>
      </w:r>
      <w:r w:rsidR="003E7533" w:rsidRPr="00E368FD">
        <w:rPr>
          <w:rFonts w:ascii="Arial" w:hAnsi="Arial" w:cs="Arial"/>
          <w:b/>
          <w:szCs w:val="24"/>
        </w:rPr>
        <w:t>O</w:t>
      </w:r>
      <w:r w:rsidRPr="00E368FD">
        <w:rPr>
          <w:rFonts w:ascii="Arial" w:hAnsi="Arial" w:cs="Arial"/>
          <w:b/>
          <w:szCs w:val="24"/>
        </w:rPr>
        <w:t xml:space="preserve">bce </w:t>
      </w:r>
      <w:r w:rsidR="00740982" w:rsidRPr="00E368FD">
        <w:rPr>
          <w:rFonts w:ascii="Arial" w:hAnsi="Arial" w:cs="Arial"/>
          <w:b/>
          <w:szCs w:val="24"/>
        </w:rPr>
        <w:t xml:space="preserve">Ropice </w:t>
      </w:r>
      <w:r w:rsidR="00B25581" w:rsidRPr="00E368FD">
        <w:rPr>
          <w:rFonts w:ascii="Arial" w:hAnsi="Arial" w:cs="Arial"/>
          <w:b/>
          <w:szCs w:val="24"/>
        </w:rPr>
        <w:t xml:space="preserve">na </w:t>
      </w:r>
      <w:r w:rsidR="00D22734" w:rsidRPr="00E368FD">
        <w:rPr>
          <w:rFonts w:ascii="Arial" w:hAnsi="Arial" w:cs="Arial"/>
          <w:b/>
          <w:szCs w:val="24"/>
        </w:rPr>
        <w:t xml:space="preserve">stavby </w:t>
      </w:r>
      <w:r w:rsidR="00E368FD" w:rsidRPr="00E368FD">
        <w:rPr>
          <w:rFonts w:ascii="Arial" w:hAnsi="Arial" w:cs="Arial"/>
          <w:b/>
          <w:szCs w:val="24"/>
        </w:rPr>
        <w:t xml:space="preserve">domácích čističek odpadních vod </w:t>
      </w:r>
      <w:r w:rsidR="00D22734" w:rsidRPr="00E368FD">
        <w:rPr>
          <w:rFonts w:ascii="Arial" w:hAnsi="Arial" w:cs="Arial"/>
          <w:b/>
          <w:szCs w:val="24"/>
        </w:rPr>
        <w:t>k</w:t>
      </w:r>
      <w:r w:rsidR="00E368FD" w:rsidRPr="00E368FD">
        <w:rPr>
          <w:rFonts w:ascii="Arial" w:hAnsi="Arial" w:cs="Arial"/>
          <w:b/>
          <w:szCs w:val="24"/>
        </w:rPr>
        <w:t> </w:t>
      </w:r>
      <w:r w:rsidR="00D22734" w:rsidRPr="00E368FD">
        <w:rPr>
          <w:rFonts w:ascii="Arial" w:hAnsi="Arial" w:cs="Arial"/>
          <w:b/>
          <w:szCs w:val="24"/>
        </w:rPr>
        <w:t xml:space="preserve">rodinným domům </w:t>
      </w:r>
      <w:r w:rsidR="00E368FD" w:rsidRPr="00E368FD">
        <w:rPr>
          <w:rFonts w:ascii="Arial" w:hAnsi="Arial" w:cs="Arial"/>
          <w:b/>
          <w:szCs w:val="24"/>
        </w:rPr>
        <w:t xml:space="preserve">v rozptýlené zástavbě </w:t>
      </w:r>
      <w:r w:rsidR="00B25581" w:rsidRPr="00E368FD">
        <w:rPr>
          <w:rFonts w:ascii="Arial" w:hAnsi="Arial" w:cs="Arial"/>
          <w:b/>
          <w:szCs w:val="24"/>
        </w:rPr>
        <w:t xml:space="preserve">na území </w:t>
      </w:r>
      <w:r w:rsidR="00D22734" w:rsidRPr="00E368FD">
        <w:rPr>
          <w:rFonts w:ascii="Arial" w:hAnsi="Arial" w:cs="Arial"/>
          <w:b/>
          <w:szCs w:val="24"/>
        </w:rPr>
        <w:t>o</w:t>
      </w:r>
      <w:r w:rsidR="00B25581" w:rsidRPr="00E368FD">
        <w:rPr>
          <w:rFonts w:ascii="Arial" w:hAnsi="Arial" w:cs="Arial"/>
          <w:b/>
          <w:szCs w:val="24"/>
        </w:rPr>
        <w:t xml:space="preserve">bce </w:t>
      </w:r>
    </w:p>
    <w:p w14:paraId="68509237" w14:textId="77777777" w:rsidR="002F3AD1" w:rsidRPr="000E405C" w:rsidRDefault="002F3AD1" w:rsidP="000E405C">
      <w:pPr>
        <w:pStyle w:val="Zkladntext"/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76062A6F" w14:textId="77777777" w:rsidR="00D22734" w:rsidRPr="000E405C" w:rsidRDefault="00D22734" w:rsidP="000E405C">
      <w:pPr>
        <w:pStyle w:val="Zkladntext"/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6596D816" w14:textId="77777777" w:rsidR="00162EF4" w:rsidRPr="000E405C" w:rsidRDefault="00162EF4" w:rsidP="000E405C">
      <w:pPr>
        <w:pStyle w:val="Zkladntext"/>
        <w:spacing w:line="276" w:lineRule="auto"/>
        <w:jc w:val="center"/>
        <w:rPr>
          <w:rFonts w:ascii="Arial" w:hAnsi="Arial" w:cs="Arial"/>
          <w:color w:val="auto"/>
          <w:sz w:val="20"/>
        </w:rPr>
      </w:pPr>
    </w:p>
    <w:p w14:paraId="66ECB641" w14:textId="77777777" w:rsidR="002F3AD1" w:rsidRPr="000E405C" w:rsidRDefault="002F3AD1" w:rsidP="000E405C">
      <w:pPr>
        <w:pStyle w:val="Zkladntext"/>
        <w:spacing w:line="276" w:lineRule="auto"/>
        <w:jc w:val="center"/>
        <w:rPr>
          <w:rFonts w:ascii="Arial" w:hAnsi="Arial" w:cs="Arial"/>
          <w:b/>
          <w:color w:val="auto"/>
          <w:sz w:val="20"/>
        </w:rPr>
      </w:pPr>
      <w:r w:rsidRPr="000E405C">
        <w:rPr>
          <w:rFonts w:ascii="Arial" w:hAnsi="Arial" w:cs="Arial"/>
          <w:b/>
          <w:color w:val="auto"/>
          <w:sz w:val="20"/>
        </w:rPr>
        <w:t>Článek 1</w:t>
      </w:r>
    </w:p>
    <w:p w14:paraId="2218DBE5" w14:textId="77777777" w:rsidR="00B87CCF" w:rsidRPr="000E405C" w:rsidRDefault="00B87CCF" w:rsidP="000E405C">
      <w:pPr>
        <w:pStyle w:val="Zkladntext"/>
        <w:spacing w:line="276" w:lineRule="auto"/>
        <w:jc w:val="center"/>
        <w:rPr>
          <w:rFonts w:ascii="Arial" w:hAnsi="Arial" w:cs="Arial"/>
          <w:b/>
          <w:color w:val="auto"/>
          <w:sz w:val="20"/>
        </w:rPr>
      </w:pPr>
      <w:r w:rsidRPr="000E405C">
        <w:rPr>
          <w:rFonts w:ascii="Arial" w:hAnsi="Arial" w:cs="Arial"/>
          <w:b/>
          <w:color w:val="auto"/>
          <w:sz w:val="20"/>
        </w:rPr>
        <w:t>Obecná ustanovení</w:t>
      </w:r>
      <w:r w:rsidR="00FD5A92" w:rsidRPr="000E405C">
        <w:rPr>
          <w:rFonts w:ascii="Arial" w:hAnsi="Arial" w:cs="Arial"/>
          <w:b/>
          <w:color w:val="auto"/>
          <w:sz w:val="20"/>
        </w:rPr>
        <w:t xml:space="preserve"> a vymezení pojmů</w:t>
      </w:r>
    </w:p>
    <w:p w14:paraId="2EB89278" w14:textId="77777777" w:rsidR="00B87CCF" w:rsidRPr="000E405C" w:rsidRDefault="00B87CCF" w:rsidP="000E405C">
      <w:pPr>
        <w:pStyle w:val="Zkladntext"/>
        <w:spacing w:line="276" w:lineRule="auto"/>
        <w:jc w:val="center"/>
        <w:rPr>
          <w:rFonts w:ascii="Arial" w:hAnsi="Arial" w:cs="Arial"/>
          <w:b/>
          <w:color w:val="auto"/>
          <w:sz w:val="20"/>
        </w:rPr>
      </w:pPr>
    </w:p>
    <w:p w14:paraId="79D7DADC" w14:textId="34160F99" w:rsidR="007149E7" w:rsidRPr="000E405C" w:rsidRDefault="00B87CCF" w:rsidP="000E405C">
      <w:pPr>
        <w:pStyle w:val="Zkladntext"/>
        <w:numPr>
          <w:ilvl w:val="0"/>
          <w:numId w:val="1"/>
        </w:numPr>
        <w:spacing w:line="276" w:lineRule="auto"/>
        <w:ind w:left="0" w:firstLine="0"/>
        <w:jc w:val="both"/>
        <w:rPr>
          <w:rFonts w:ascii="Arial" w:hAnsi="Arial" w:cs="Arial"/>
          <w:color w:val="auto"/>
          <w:sz w:val="20"/>
          <w:shd w:val="clear" w:color="auto" w:fill="FFFFFF"/>
        </w:rPr>
      </w:pPr>
      <w:r w:rsidRPr="000E405C">
        <w:rPr>
          <w:rFonts w:ascii="Arial" w:hAnsi="Arial" w:cs="Arial"/>
          <w:color w:val="auto"/>
          <w:sz w:val="20"/>
        </w:rPr>
        <w:t xml:space="preserve">Tyto </w:t>
      </w:r>
      <w:r w:rsidR="00D22734" w:rsidRPr="000E405C">
        <w:rPr>
          <w:rFonts w:ascii="Arial" w:hAnsi="Arial" w:cs="Arial"/>
          <w:color w:val="auto"/>
          <w:sz w:val="20"/>
        </w:rPr>
        <w:t>„</w:t>
      </w:r>
      <w:r w:rsidR="00D22734" w:rsidRPr="000E405C">
        <w:rPr>
          <w:rFonts w:ascii="Arial" w:hAnsi="Arial" w:cs="Arial"/>
          <w:i/>
          <w:color w:val="auto"/>
          <w:sz w:val="20"/>
        </w:rPr>
        <w:t>Z</w:t>
      </w:r>
      <w:r w:rsidR="00A70183" w:rsidRPr="000E405C">
        <w:rPr>
          <w:rFonts w:ascii="Arial" w:hAnsi="Arial" w:cs="Arial"/>
          <w:i/>
          <w:color w:val="auto"/>
          <w:sz w:val="20"/>
        </w:rPr>
        <w:t xml:space="preserve">ásady pro poskytování dotací z rozpočtu Obce Ropice na </w:t>
      </w:r>
      <w:r w:rsidR="00D22734" w:rsidRPr="000E405C">
        <w:rPr>
          <w:rFonts w:ascii="Arial" w:hAnsi="Arial" w:cs="Arial"/>
          <w:i/>
          <w:color w:val="auto"/>
          <w:sz w:val="20"/>
        </w:rPr>
        <w:t xml:space="preserve">stavby </w:t>
      </w:r>
      <w:r w:rsidR="00E368FD">
        <w:rPr>
          <w:rFonts w:ascii="Arial" w:hAnsi="Arial" w:cs="Arial"/>
          <w:i/>
          <w:color w:val="auto"/>
          <w:sz w:val="20"/>
        </w:rPr>
        <w:t>domácích čističek odpadních vod</w:t>
      </w:r>
      <w:r w:rsidR="00BD2F4B">
        <w:rPr>
          <w:rFonts w:ascii="Arial" w:hAnsi="Arial" w:cs="Arial"/>
          <w:i/>
          <w:color w:val="auto"/>
          <w:sz w:val="20"/>
        </w:rPr>
        <w:t xml:space="preserve"> </w:t>
      </w:r>
      <w:r w:rsidR="00D22734" w:rsidRPr="000E405C">
        <w:rPr>
          <w:rFonts w:ascii="Arial" w:hAnsi="Arial" w:cs="Arial"/>
          <w:i/>
          <w:color w:val="auto"/>
          <w:sz w:val="20"/>
        </w:rPr>
        <w:t xml:space="preserve">k rodinným domům </w:t>
      </w:r>
      <w:r w:rsidR="00BD2F4B">
        <w:rPr>
          <w:rFonts w:ascii="Arial" w:hAnsi="Arial" w:cs="Arial"/>
          <w:i/>
          <w:color w:val="auto"/>
          <w:sz w:val="20"/>
        </w:rPr>
        <w:t xml:space="preserve">v rozptýlené zástavbě </w:t>
      </w:r>
      <w:r w:rsidR="00D22734" w:rsidRPr="000E405C">
        <w:rPr>
          <w:rFonts w:ascii="Arial" w:hAnsi="Arial" w:cs="Arial"/>
          <w:i/>
          <w:color w:val="auto"/>
          <w:sz w:val="20"/>
        </w:rPr>
        <w:t>na území obce</w:t>
      </w:r>
      <w:r w:rsidR="00D22734" w:rsidRPr="000E405C">
        <w:rPr>
          <w:rFonts w:ascii="Arial" w:hAnsi="Arial" w:cs="Arial"/>
          <w:color w:val="auto"/>
          <w:sz w:val="20"/>
        </w:rPr>
        <w:t xml:space="preserve">“ </w:t>
      </w:r>
      <w:r w:rsidR="00A60895" w:rsidRPr="000E405C">
        <w:rPr>
          <w:rFonts w:ascii="Arial" w:hAnsi="Arial" w:cs="Arial"/>
          <w:color w:val="auto"/>
          <w:sz w:val="20"/>
        </w:rPr>
        <w:t>(dále jen „</w:t>
      </w:r>
      <w:r w:rsidR="00C60EDA" w:rsidRPr="00C60EDA">
        <w:rPr>
          <w:rFonts w:ascii="Arial" w:hAnsi="Arial" w:cs="Arial"/>
          <w:b/>
          <w:bCs/>
          <w:color w:val="auto"/>
          <w:sz w:val="20"/>
        </w:rPr>
        <w:t xml:space="preserve">tyto </w:t>
      </w:r>
      <w:r w:rsidR="00FD5A92" w:rsidRPr="000E405C">
        <w:rPr>
          <w:rFonts w:ascii="Arial" w:hAnsi="Arial" w:cs="Arial"/>
          <w:b/>
          <w:color w:val="auto"/>
          <w:sz w:val="20"/>
        </w:rPr>
        <w:t>z</w:t>
      </w:r>
      <w:r w:rsidR="00A60895" w:rsidRPr="000E405C">
        <w:rPr>
          <w:rFonts w:ascii="Arial" w:hAnsi="Arial" w:cs="Arial"/>
          <w:b/>
          <w:color w:val="auto"/>
          <w:sz w:val="20"/>
        </w:rPr>
        <w:t>ásady</w:t>
      </w:r>
      <w:r w:rsidR="00A60895" w:rsidRPr="000E405C">
        <w:rPr>
          <w:rFonts w:ascii="Arial" w:hAnsi="Arial" w:cs="Arial"/>
          <w:color w:val="auto"/>
          <w:sz w:val="20"/>
        </w:rPr>
        <w:t xml:space="preserve">“) tvoří program Obce Ropice, </w:t>
      </w:r>
      <w:r w:rsidR="00D37CB9" w:rsidRPr="000E405C">
        <w:rPr>
          <w:rFonts w:ascii="Arial" w:hAnsi="Arial" w:cs="Arial"/>
          <w:color w:val="auto"/>
          <w:sz w:val="20"/>
        </w:rPr>
        <w:t>j</w:t>
      </w:r>
      <w:r w:rsidR="00A60895" w:rsidRPr="000E405C">
        <w:rPr>
          <w:rFonts w:ascii="Arial" w:hAnsi="Arial" w:cs="Arial"/>
          <w:color w:val="auto"/>
          <w:sz w:val="20"/>
        </w:rPr>
        <w:t>akožto</w:t>
      </w:r>
      <w:r w:rsidR="00E95554" w:rsidRPr="000E405C">
        <w:rPr>
          <w:rFonts w:ascii="Arial" w:hAnsi="Arial" w:cs="Arial"/>
          <w:color w:val="auto"/>
          <w:sz w:val="20"/>
        </w:rPr>
        <w:t> </w:t>
      </w:r>
      <w:r w:rsidR="00A60895" w:rsidRPr="000E405C">
        <w:rPr>
          <w:rFonts w:ascii="Arial" w:hAnsi="Arial" w:cs="Arial"/>
          <w:color w:val="auto"/>
          <w:sz w:val="20"/>
        </w:rPr>
        <w:t>poskytovatele dotací (dále také jen</w:t>
      </w:r>
      <w:r w:rsidR="00FD5A92" w:rsidRPr="000E405C">
        <w:rPr>
          <w:rFonts w:ascii="Arial" w:hAnsi="Arial" w:cs="Arial"/>
          <w:color w:val="auto"/>
          <w:sz w:val="20"/>
        </w:rPr>
        <w:t xml:space="preserve"> „</w:t>
      </w:r>
      <w:r w:rsidR="00FD5A92" w:rsidRPr="000E405C">
        <w:rPr>
          <w:rFonts w:ascii="Arial" w:hAnsi="Arial" w:cs="Arial"/>
          <w:b/>
          <w:color w:val="auto"/>
          <w:sz w:val="20"/>
        </w:rPr>
        <w:t>obec</w:t>
      </w:r>
      <w:r w:rsidR="00FD5A92" w:rsidRPr="000E405C">
        <w:rPr>
          <w:rFonts w:ascii="Arial" w:hAnsi="Arial" w:cs="Arial"/>
          <w:color w:val="auto"/>
          <w:sz w:val="20"/>
        </w:rPr>
        <w:t>“ nebo</w:t>
      </w:r>
      <w:r w:rsidR="00A60895" w:rsidRPr="000E405C">
        <w:rPr>
          <w:rFonts w:ascii="Arial" w:hAnsi="Arial" w:cs="Arial"/>
          <w:color w:val="auto"/>
          <w:sz w:val="20"/>
        </w:rPr>
        <w:t xml:space="preserve"> „</w:t>
      </w:r>
      <w:r w:rsidR="00A60895" w:rsidRPr="000E405C">
        <w:rPr>
          <w:rFonts w:ascii="Arial" w:hAnsi="Arial" w:cs="Arial"/>
          <w:b/>
          <w:color w:val="auto"/>
          <w:sz w:val="20"/>
        </w:rPr>
        <w:t>poskytovatel</w:t>
      </w:r>
      <w:r w:rsidR="00A60895" w:rsidRPr="000E405C">
        <w:rPr>
          <w:rFonts w:ascii="Arial" w:hAnsi="Arial" w:cs="Arial"/>
          <w:color w:val="auto"/>
          <w:sz w:val="20"/>
        </w:rPr>
        <w:t xml:space="preserve">“), </w:t>
      </w:r>
      <w:r w:rsidRPr="000E405C">
        <w:rPr>
          <w:rFonts w:ascii="Arial" w:hAnsi="Arial" w:cs="Arial"/>
          <w:color w:val="auto"/>
          <w:sz w:val="20"/>
        </w:rPr>
        <w:t xml:space="preserve">přijatý a zveřejněný poskytovatelem v souladu s </w:t>
      </w:r>
      <w:r w:rsidRPr="000E405C">
        <w:rPr>
          <w:rFonts w:ascii="Arial" w:hAnsi="Arial" w:cs="Arial"/>
          <w:color w:val="auto"/>
          <w:sz w:val="20"/>
          <w:shd w:val="clear" w:color="auto" w:fill="FFFFFF"/>
        </w:rPr>
        <w:t xml:space="preserve">ustanovením § 10a odst. 1 písm. f) a § 10c </w:t>
      </w:r>
      <w:r w:rsidRPr="000E405C">
        <w:rPr>
          <w:rFonts w:ascii="Arial" w:hAnsi="Arial" w:cs="Arial"/>
          <w:color w:val="auto"/>
          <w:sz w:val="20"/>
        </w:rPr>
        <w:t>zákona č. 250/2000 Sb., o</w:t>
      </w:r>
      <w:r w:rsidR="00E95554" w:rsidRPr="000E405C">
        <w:rPr>
          <w:rFonts w:ascii="Arial" w:hAnsi="Arial" w:cs="Arial"/>
          <w:color w:val="auto"/>
          <w:sz w:val="20"/>
        </w:rPr>
        <w:t> </w:t>
      </w:r>
      <w:r w:rsidRPr="000E405C">
        <w:rPr>
          <w:rFonts w:ascii="Arial" w:hAnsi="Arial" w:cs="Arial"/>
          <w:color w:val="auto"/>
          <w:sz w:val="20"/>
        </w:rPr>
        <w:t xml:space="preserve">rozpočtových pravidlech územních rozpočtů, ve znění </w:t>
      </w:r>
      <w:r w:rsidR="00A70183" w:rsidRPr="000E405C">
        <w:rPr>
          <w:rFonts w:ascii="Arial" w:hAnsi="Arial" w:cs="Arial"/>
          <w:color w:val="auto"/>
          <w:sz w:val="20"/>
        </w:rPr>
        <w:t>pozdějších předpisů</w:t>
      </w:r>
      <w:r w:rsidRPr="000E405C">
        <w:rPr>
          <w:rFonts w:ascii="Arial" w:hAnsi="Arial" w:cs="Arial"/>
          <w:color w:val="auto"/>
          <w:sz w:val="20"/>
        </w:rPr>
        <w:t xml:space="preserve"> (dále jen „</w:t>
      </w:r>
      <w:r w:rsidR="00A60895" w:rsidRPr="000E405C">
        <w:rPr>
          <w:rFonts w:ascii="Arial" w:hAnsi="Arial" w:cs="Arial"/>
          <w:b/>
          <w:color w:val="auto"/>
          <w:sz w:val="20"/>
        </w:rPr>
        <w:t>zákon č.</w:t>
      </w:r>
      <w:r w:rsidR="00E95554" w:rsidRPr="000E405C">
        <w:rPr>
          <w:rFonts w:ascii="Arial" w:hAnsi="Arial" w:cs="Arial"/>
          <w:b/>
          <w:color w:val="auto"/>
          <w:sz w:val="20"/>
        </w:rPr>
        <w:t> </w:t>
      </w:r>
      <w:r w:rsidR="00A60895" w:rsidRPr="000E405C">
        <w:rPr>
          <w:rFonts w:ascii="Arial" w:hAnsi="Arial" w:cs="Arial"/>
          <w:b/>
          <w:color w:val="auto"/>
          <w:sz w:val="20"/>
        </w:rPr>
        <w:t>250/2000 Sb.</w:t>
      </w:r>
      <w:r w:rsidRPr="000E405C">
        <w:rPr>
          <w:rFonts w:ascii="Arial" w:hAnsi="Arial" w:cs="Arial"/>
          <w:color w:val="auto"/>
          <w:sz w:val="20"/>
        </w:rPr>
        <w:t xml:space="preserve">“). </w:t>
      </w:r>
      <w:r w:rsidRPr="000E405C">
        <w:rPr>
          <w:rFonts w:ascii="Arial" w:hAnsi="Arial" w:cs="Arial"/>
          <w:color w:val="auto"/>
          <w:sz w:val="20"/>
          <w:shd w:val="clear" w:color="auto" w:fill="FFFFFF"/>
        </w:rPr>
        <w:t xml:space="preserve"> </w:t>
      </w:r>
    </w:p>
    <w:p w14:paraId="68F41EE2" w14:textId="77777777" w:rsidR="007149E7" w:rsidRPr="000E405C" w:rsidRDefault="007149E7" w:rsidP="000E405C">
      <w:pPr>
        <w:pStyle w:val="Zkladntext"/>
        <w:spacing w:line="276" w:lineRule="auto"/>
        <w:jc w:val="both"/>
        <w:rPr>
          <w:rFonts w:ascii="Arial" w:hAnsi="Arial" w:cs="Arial"/>
          <w:color w:val="auto"/>
          <w:sz w:val="20"/>
          <w:shd w:val="clear" w:color="auto" w:fill="FFFFFF"/>
        </w:rPr>
      </w:pPr>
    </w:p>
    <w:p w14:paraId="1479F6B7" w14:textId="6F4914ED" w:rsidR="00540A6D" w:rsidRPr="00540A6D" w:rsidRDefault="007149E7" w:rsidP="000E405C">
      <w:pPr>
        <w:pStyle w:val="Zkladntext"/>
        <w:numPr>
          <w:ilvl w:val="0"/>
          <w:numId w:val="1"/>
        </w:numPr>
        <w:spacing w:line="276" w:lineRule="auto"/>
        <w:ind w:left="0" w:firstLine="0"/>
        <w:jc w:val="both"/>
        <w:rPr>
          <w:rFonts w:ascii="Arial" w:hAnsi="Arial" w:cs="Arial"/>
          <w:color w:val="auto"/>
          <w:sz w:val="20"/>
          <w:shd w:val="clear" w:color="auto" w:fill="FFFFFF"/>
        </w:rPr>
      </w:pPr>
      <w:r w:rsidRPr="000E405C">
        <w:rPr>
          <w:rFonts w:ascii="Arial" w:hAnsi="Arial" w:cs="Arial"/>
          <w:color w:val="auto"/>
          <w:sz w:val="20"/>
        </w:rPr>
        <w:t>Na území obce se v současné době nachází</w:t>
      </w:r>
      <w:r w:rsidR="00BD2F4B">
        <w:rPr>
          <w:rFonts w:ascii="Arial" w:hAnsi="Arial" w:cs="Arial"/>
          <w:color w:val="auto"/>
          <w:sz w:val="20"/>
        </w:rPr>
        <w:t xml:space="preserve"> více lokalit s rozptýlenou zástavbou rodinných domů</w:t>
      </w:r>
      <w:r w:rsidR="005E6153">
        <w:rPr>
          <w:rFonts w:ascii="Arial" w:hAnsi="Arial" w:cs="Arial"/>
          <w:color w:val="auto"/>
          <w:sz w:val="20"/>
        </w:rPr>
        <w:t xml:space="preserve"> (dále jen „</w:t>
      </w:r>
      <w:r w:rsidR="005E6153" w:rsidRPr="005E6153">
        <w:rPr>
          <w:rFonts w:ascii="Arial" w:hAnsi="Arial" w:cs="Arial"/>
          <w:b/>
          <w:bCs/>
          <w:color w:val="auto"/>
          <w:sz w:val="20"/>
        </w:rPr>
        <w:t>rozptýlená zástavba RD</w:t>
      </w:r>
      <w:r w:rsidR="005E6153">
        <w:rPr>
          <w:rFonts w:ascii="Arial" w:hAnsi="Arial" w:cs="Arial"/>
          <w:color w:val="auto"/>
          <w:sz w:val="20"/>
        </w:rPr>
        <w:t>“)</w:t>
      </w:r>
      <w:r w:rsidR="00BD2F4B">
        <w:rPr>
          <w:rFonts w:ascii="Arial" w:hAnsi="Arial" w:cs="Arial"/>
          <w:color w:val="auto"/>
          <w:sz w:val="20"/>
        </w:rPr>
        <w:t>, které v současné době nejsou napojeny na kanalizaci</w:t>
      </w:r>
      <w:r w:rsidR="00BD2F4B" w:rsidRPr="000E405C">
        <w:rPr>
          <w:rFonts w:ascii="Arial" w:hAnsi="Arial" w:cs="Arial"/>
          <w:color w:val="auto"/>
          <w:sz w:val="20"/>
        </w:rPr>
        <w:t xml:space="preserve"> sloužící veřejné potřebě (dále jen „</w:t>
      </w:r>
      <w:r w:rsidR="00BD2F4B" w:rsidRPr="000E405C">
        <w:rPr>
          <w:rFonts w:ascii="Arial" w:hAnsi="Arial" w:cs="Arial"/>
          <w:b/>
          <w:color w:val="auto"/>
          <w:sz w:val="20"/>
        </w:rPr>
        <w:t>veřejn</w:t>
      </w:r>
      <w:r w:rsidR="00BD2F4B">
        <w:rPr>
          <w:rFonts w:ascii="Arial" w:hAnsi="Arial" w:cs="Arial"/>
          <w:b/>
          <w:color w:val="auto"/>
          <w:sz w:val="20"/>
        </w:rPr>
        <w:t>á</w:t>
      </w:r>
      <w:r w:rsidR="00BD2F4B" w:rsidRPr="000E405C">
        <w:rPr>
          <w:rFonts w:ascii="Arial" w:hAnsi="Arial" w:cs="Arial"/>
          <w:b/>
          <w:color w:val="auto"/>
          <w:sz w:val="20"/>
        </w:rPr>
        <w:t xml:space="preserve"> </w:t>
      </w:r>
      <w:r w:rsidR="00BD2F4B">
        <w:rPr>
          <w:rFonts w:ascii="Arial" w:hAnsi="Arial" w:cs="Arial"/>
          <w:b/>
          <w:color w:val="auto"/>
          <w:sz w:val="20"/>
        </w:rPr>
        <w:t>kanalizace</w:t>
      </w:r>
      <w:r w:rsidR="00BD2F4B" w:rsidRPr="000E405C">
        <w:rPr>
          <w:rFonts w:ascii="Arial" w:hAnsi="Arial" w:cs="Arial"/>
          <w:color w:val="auto"/>
          <w:sz w:val="20"/>
        </w:rPr>
        <w:t xml:space="preserve">“) ve smyslu příslušných ustanovení zákona </w:t>
      </w:r>
      <w:r w:rsidR="005E6153">
        <w:rPr>
          <w:rFonts w:ascii="Arial" w:hAnsi="Arial" w:cs="Arial"/>
          <w:color w:val="auto"/>
          <w:sz w:val="20"/>
        </w:rPr>
        <w:t xml:space="preserve">        </w:t>
      </w:r>
      <w:r w:rsidR="00BD2F4B" w:rsidRPr="000E405C">
        <w:rPr>
          <w:rFonts w:ascii="Arial" w:hAnsi="Arial" w:cs="Arial"/>
          <w:color w:val="auto"/>
          <w:sz w:val="20"/>
        </w:rPr>
        <w:t>č. 274/2001 Sb., o vodovodech a kanalizacích pro veřejnou potřebu a o změně některých zákonů (zákon o vodovodech a kanalizacích), v platném a účinném znění (dále jen „</w:t>
      </w:r>
      <w:r w:rsidR="00BD2F4B" w:rsidRPr="000E405C">
        <w:rPr>
          <w:rFonts w:ascii="Arial" w:hAnsi="Arial" w:cs="Arial"/>
          <w:b/>
          <w:color w:val="auto"/>
          <w:sz w:val="20"/>
        </w:rPr>
        <w:t>zákon o vodovodech a</w:t>
      </w:r>
      <w:r w:rsidR="00DD0D3F">
        <w:rPr>
          <w:rFonts w:ascii="Arial" w:hAnsi="Arial" w:cs="Arial"/>
          <w:b/>
          <w:color w:val="auto"/>
          <w:sz w:val="20"/>
        </w:rPr>
        <w:t> </w:t>
      </w:r>
      <w:r w:rsidR="00BD2F4B" w:rsidRPr="000E405C">
        <w:rPr>
          <w:rFonts w:ascii="Arial" w:hAnsi="Arial" w:cs="Arial"/>
          <w:b/>
          <w:color w:val="auto"/>
          <w:sz w:val="20"/>
        </w:rPr>
        <w:t>kanalizacích</w:t>
      </w:r>
      <w:r w:rsidR="00BD2F4B" w:rsidRPr="000E405C">
        <w:rPr>
          <w:rFonts w:ascii="Arial" w:hAnsi="Arial" w:cs="Arial"/>
          <w:color w:val="auto"/>
          <w:sz w:val="20"/>
        </w:rPr>
        <w:t>“), jej</w:t>
      </w:r>
      <w:r w:rsidR="00BD2F4B">
        <w:rPr>
          <w:rFonts w:ascii="Arial" w:hAnsi="Arial" w:cs="Arial"/>
          <w:color w:val="auto"/>
          <w:sz w:val="20"/>
        </w:rPr>
        <w:t>ímž</w:t>
      </w:r>
      <w:r w:rsidR="00BD2F4B" w:rsidRPr="000E405C">
        <w:rPr>
          <w:rFonts w:ascii="Arial" w:hAnsi="Arial" w:cs="Arial"/>
          <w:color w:val="auto"/>
          <w:sz w:val="20"/>
        </w:rPr>
        <w:t xml:space="preserve"> vlastníkem je Obec Ropice nebo </w:t>
      </w:r>
      <w:r w:rsidR="00BD2F4B">
        <w:rPr>
          <w:rFonts w:ascii="Arial" w:hAnsi="Arial" w:cs="Arial"/>
          <w:color w:val="auto"/>
          <w:sz w:val="20"/>
        </w:rPr>
        <w:t xml:space="preserve">popř. </w:t>
      </w:r>
      <w:r w:rsidR="00BD2F4B" w:rsidRPr="000E405C">
        <w:rPr>
          <w:rFonts w:ascii="Arial" w:hAnsi="Arial" w:cs="Arial"/>
          <w:color w:val="auto"/>
          <w:sz w:val="20"/>
        </w:rPr>
        <w:t>jiné osoby</w:t>
      </w:r>
      <w:r w:rsidR="00BD2F4B">
        <w:rPr>
          <w:rFonts w:ascii="Arial" w:hAnsi="Arial" w:cs="Arial"/>
          <w:color w:val="auto"/>
          <w:sz w:val="20"/>
        </w:rPr>
        <w:t xml:space="preserve">. </w:t>
      </w:r>
    </w:p>
    <w:p w14:paraId="25FA818E" w14:textId="77777777" w:rsidR="00540A6D" w:rsidRDefault="00540A6D" w:rsidP="00540A6D">
      <w:pPr>
        <w:pStyle w:val="Odstavecseseznamem"/>
        <w:rPr>
          <w:rFonts w:ascii="Arial" w:hAnsi="Arial" w:cs="Arial"/>
        </w:rPr>
      </w:pPr>
    </w:p>
    <w:p w14:paraId="195F0929" w14:textId="700A7CFE" w:rsidR="009B0DEA" w:rsidRPr="009B0DEA" w:rsidRDefault="00BD2F4B" w:rsidP="000E405C">
      <w:pPr>
        <w:pStyle w:val="Zkladntext"/>
        <w:numPr>
          <w:ilvl w:val="0"/>
          <w:numId w:val="1"/>
        </w:numPr>
        <w:spacing w:line="276" w:lineRule="auto"/>
        <w:ind w:left="0" w:firstLine="0"/>
        <w:jc w:val="both"/>
        <w:rPr>
          <w:rFonts w:ascii="Arial" w:hAnsi="Arial" w:cs="Arial"/>
          <w:color w:val="auto"/>
          <w:sz w:val="20"/>
          <w:shd w:val="clear" w:color="auto" w:fill="FFFFFF"/>
        </w:rPr>
      </w:pPr>
      <w:r>
        <w:rPr>
          <w:rFonts w:ascii="Arial" w:hAnsi="Arial" w:cs="Arial"/>
          <w:color w:val="auto"/>
          <w:sz w:val="20"/>
        </w:rPr>
        <w:t xml:space="preserve">V těchto lokalitách </w:t>
      </w:r>
      <w:r w:rsidR="00540A6D">
        <w:rPr>
          <w:rFonts w:ascii="Arial" w:hAnsi="Arial" w:cs="Arial"/>
          <w:color w:val="auto"/>
          <w:sz w:val="20"/>
        </w:rPr>
        <w:t xml:space="preserve">s rozptýlenou zástavbou RD </w:t>
      </w:r>
      <w:r>
        <w:rPr>
          <w:rFonts w:ascii="Arial" w:hAnsi="Arial" w:cs="Arial"/>
          <w:color w:val="auto"/>
          <w:sz w:val="20"/>
        </w:rPr>
        <w:t xml:space="preserve">navíc obec (s ohledem na své omezené finanční možnosti, jakož i s ohledem na předpokládanou </w:t>
      </w:r>
      <w:r w:rsidR="00540A6D">
        <w:rPr>
          <w:rFonts w:ascii="Arial" w:hAnsi="Arial" w:cs="Arial"/>
          <w:color w:val="auto"/>
          <w:sz w:val="20"/>
        </w:rPr>
        <w:t xml:space="preserve">značnou </w:t>
      </w:r>
      <w:r>
        <w:rPr>
          <w:rFonts w:ascii="Arial" w:hAnsi="Arial" w:cs="Arial"/>
          <w:color w:val="auto"/>
          <w:sz w:val="20"/>
        </w:rPr>
        <w:t>výši takové investice</w:t>
      </w:r>
      <w:r w:rsidR="005E6153">
        <w:rPr>
          <w:rFonts w:ascii="Arial" w:hAnsi="Arial" w:cs="Arial"/>
          <w:color w:val="auto"/>
          <w:sz w:val="20"/>
        </w:rPr>
        <w:t xml:space="preserve">) </w:t>
      </w:r>
      <w:r>
        <w:rPr>
          <w:rFonts w:ascii="Arial" w:hAnsi="Arial" w:cs="Arial"/>
          <w:color w:val="auto"/>
          <w:sz w:val="20"/>
        </w:rPr>
        <w:t xml:space="preserve">v budoucnu ani nepředpokládá vybudování veřejné kanalizace </w:t>
      </w:r>
      <w:r w:rsidR="005E6153">
        <w:rPr>
          <w:rFonts w:ascii="Arial" w:hAnsi="Arial" w:cs="Arial"/>
          <w:color w:val="auto"/>
          <w:sz w:val="20"/>
        </w:rPr>
        <w:t xml:space="preserve">sloužící k </w:t>
      </w:r>
      <w:r>
        <w:rPr>
          <w:rFonts w:ascii="Arial" w:hAnsi="Arial" w:cs="Arial"/>
          <w:color w:val="auto"/>
          <w:sz w:val="20"/>
        </w:rPr>
        <w:t>napojení rodinných domů na tuto veřejnou kanalizaci.</w:t>
      </w:r>
      <w:r w:rsidR="005E6153">
        <w:rPr>
          <w:rFonts w:ascii="Arial" w:hAnsi="Arial" w:cs="Arial"/>
          <w:color w:val="auto"/>
          <w:sz w:val="20"/>
        </w:rPr>
        <w:t xml:space="preserve"> Přesto však má obec </w:t>
      </w:r>
      <w:r w:rsidR="00540A6D">
        <w:rPr>
          <w:rFonts w:ascii="Arial" w:hAnsi="Arial" w:cs="Arial"/>
          <w:color w:val="auto"/>
          <w:sz w:val="20"/>
        </w:rPr>
        <w:t xml:space="preserve">zároveň </w:t>
      </w:r>
      <w:r w:rsidR="005E6153">
        <w:rPr>
          <w:rFonts w:ascii="Arial" w:hAnsi="Arial" w:cs="Arial"/>
          <w:color w:val="auto"/>
          <w:sz w:val="20"/>
        </w:rPr>
        <w:t xml:space="preserve">vážný zájem na tom, aby také v uvedených lokalitách s rozptýlenou zástavbou </w:t>
      </w:r>
      <w:r w:rsidR="00540A6D">
        <w:rPr>
          <w:rFonts w:ascii="Arial" w:hAnsi="Arial" w:cs="Arial"/>
          <w:color w:val="auto"/>
          <w:sz w:val="20"/>
        </w:rPr>
        <w:t>RD</w:t>
      </w:r>
      <w:r w:rsidR="005E6153">
        <w:rPr>
          <w:rFonts w:ascii="Arial" w:hAnsi="Arial" w:cs="Arial"/>
          <w:color w:val="auto"/>
          <w:sz w:val="20"/>
        </w:rPr>
        <w:t xml:space="preserve"> docházelo k odstraňování odpadních vod </w:t>
      </w:r>
      <w:r w:rsidR="00540A6D">
        <w:rPr>
          <w:rFonts w:ascii="Arial" w:hAnsi="Arial" w:cs="Arial"/>
          <w:color w:val="auto"/>
          <w:sz w:val="20"/>
        </w:rPr>
        <w:t xml:space="preserve">z rodinných domů </w:t>
      </w:r>
      <w:r w:rsidR="005E6153">
        <w:rPr>
          <w:rFonts w:ascii="Arial" w:hAnsi="Arial" w:cs="Arial"/>
          <w:color w:val="auto"/>
          <w:sz w:val="20"/>
        </w:rPr>
        <w:t xml:space="preserve">co nejúčinnějším způsobem, </w:t>
      </w:r>
      <w:r w:rsidR="00540A6D">
        <w:rPr>
          <w:rFonts w:ascii="Arial" w:hAnsi="Arial" w:cs="Arial"/>
          <w:color w:val="auto"/>
          <w:sz w:val="20"/>
        </w:rPr>
        <w:t xml:space="preserve">jen s minimálními negativními dopady na životní prostředí, </w:t>
      </w:r>
      <w:r w:rsidR="009B0DEA">
        <w:rPr>
          <w:rFonts w:ascii="Arial" w:hAnsi="Arial" w:cs="Arial"/>
          <w:color w:val="auto"/>
          <w:sz w:val="20"/>
        </w:rPr>
        <w:t xml:space="preserve">a navíc </w:t>
      </w:r>
      <w:r w:rsidR="005E6153">
        <w:rPr>
          <w:rFonts w:ascii="Arial" w:hAnsi="Arial" w:cs="Arial"/>
          <w:color w:val="auto"/>
          <w:sz w:val="20"/>
        </w:rPr>
        <w:t xml:space="preserve">plně v souladu s příslušnými ustanoveními </w:t>
      </w:r>
      <w:r w:rsidR="003232C4">
        <w:rPr>
          <w:rFonts w:ascii="Arial" w:hAnsi="Arial" w:cs="Arial"/>
          <w:color w:val="auto"/>
          <w:sz w:val="20"/>
        </w:rPr>
        <w:t>platných a účinných právních předpis</w:t>
      </w:r>
      <w:r w:rsidR="00540A6D">
        <w:rPr>
          <w:rFonts w:ascii="Arial" w:hAnsi="Arial" w:cs="Arial"/>
          <w:color w:val="auto"/>
          <w:sz w:val="20"/>
        </w:rPr>
        <w:t xml:space="preserve">ů </w:t>
      </w:r>
      <w:r w:rsidR="003232C4">
        <w:rPr>
          <w:rFonts w:ascii="Arial" w:hAnsi="Arial" w:cs="Arial"/>
          <w:color w:val="auto"/>
          <w:sz w:val="20"/>
        </w:rPr>
        <w:t xml:space="preserve">upravujících danou problematiku, </w:t>
      </w:r>
      <w:r w:rsidR="00540A6D">
        <w:rPr>
          <w:rFonts w:ascii="Arial" w:hAnsi="Arial" w:cs="Arial"/>
          <w:color w:val="auto"/>
          <w:sz w:val="20"/>
        </w:rPr>
        <w:t>zejména pak</w:t>
      </w:r>
      <w:r w:rsidR="009B0DEA">
        <w:rPr>
          <w:rFonts w:ascii="Arial" w:hAnsi="Arial" w:cs="Arial"/>
          <w:color w:val="auto"/>
          <w:sz w:val="20"/>
        </w:rPr>
        <w:t xml:space="preserve"> v souladu s příslušnými ustanoveními</w:t>
      </w:r>
      <w:r w:rsidR="003232C4">
        <w:rPr>
          <w:rFonts w:ascii="Arial" w:hAnsi="Arial" w:cs="Arial"/>
          <w:color w:val="auto"/>
          <w:sz w:val="20"/>
        </w:rPr>
        <w:t xml:space="preserve"> dále uvedených zákonů a</w:t>
      </w:r>
      <w:r w:rsidR="00DD0D3F">
        <w:rPr>
          <w:rFonts w:ascii="Arial" w:hAnsi="Arial" w:cs="Arial"/>
          <w:color w:val="auto"/>
          <w:sz w:val="20"/>
        </w:rPr>
        <w:t> </w:t>
      </w:r>
      <w:r w:rsidR="003232C4">
        <w:rPr>
          <w:rFonts w:ascii="Arial" w:hAnsi="Arial" w:cs="Arial"/>
          <w:color w:val="auto"/>
          <w:sz w:val="20"/>
        </w:rPr>
        <w:t>prováděcích předpisů k těmto zákonům, a sice</w:t>
      </w:r>
      <w:r w:rsidR="00540A6D">
        <w:rPr>
          <w:rFonts w:ascii="Arial" w:hAnsi="Arial" w:cs="Arial"/>
          <w:color w:val="auto"/>
          <w:sz w:val="20"/>
        </w:rPr>
        <w:t>:</w:t>
      </w:r>
    </w:p>
    <w:p w14:paraId="4CF61E23" w14:textId="77777777" w:rsidR="009E1B78" w:rsidRDefault="009B0DEA" w:rsidP="009E1B78">
      <w:pPr>
        <w:pStyle w:val="Odstavecseseznamem"/>
        <w:numPr>
          <w:ilvl w:val="0"/>
          <w:numId w:val="11"/>
        </w:numPr>
        <w:spacing w:before="80" w:line="276" w:lineRule="auto"/>
        <w:ind w:left="1434" w:hanging="357"/>
        <w:contextualSpacing w:val="0"/>
        <w:jc w:val="both"/>
        <w:rPr>
          <w:rFonts w:ascii="Arial" w:hAnsi="Arial" w:cs="Arial"/>
        </w:rPr>
      </w:pPr>
      <w:r w:rsidRPr="009E1B78">
        <w:rPr>
          <w:rFonts w:ascii="Arial" w:hAnsi="Arial" w:cs="Arial"/>
        </w:rPr>
        <w:t>zákona č. 183/20</w:t>
      </w:r>
      <w:r w:rsidR="009E1B78" w:rsidRPr="009E1B78">
        <w:rPr>
          <w:rFonts w:ascii="Arial" w:hAnsi="Arial" w:cs="Arial"/>
        </w:rPr>
        <w:t>0</w:t>
      </w:r>
      <w:r w:rsidRPr="009E1B78">
        <w:rPr>
          <w:rFonts w:ascii="Arial" w:hAnsi="Arial" w:cs="Arial"/>
        </w:rPr>
        <w:t xml:space="preserve">6 Sb., </w:t>
      </w:r>
      <w:r w:rsidR="009E1B78" w:rsidRPr="009E1B78">
        <w:rPr>
          <w:rFonts w:ascii="Arial" w:hAnsi="Arial" w:cs="Arial"/>
        </w:rPr>
        <w:t>o územním plánování a stavebním řádu (</w:t>
      </w:r>
      <w:hyperlink r:id="rId9" w:history="1">
        <w:r w:rsidR="009E1B78" w:rsidRPr="009E1B78">
          <w:rPr>
            <w:rStyle w:val="Hypertextovodkaz"/>
            <w:rFonts w:ascii="Arial" w:hAnsi="Arial" w:cs="Arial"/>
            <w:color w:val="auto"/>
            <w:u w:val="none"/>
          </w:rPr>
          <w:t>stavební zákon</w:t>
        </w:r>
      </w:hyperlink>
      <w:r w:rsidR="009E1B78" w:rsidRPr="009E1B78">
        <w:rPr>
          <w:rFonts w:ascii="Arial" w:hAnsi="Arial" w:cs="Arial"/>
        </w:rPr>
        <w:t>)</w:t>
      </w:r>
      <w:r w:rsidR="009E1B78">
        <w:rPr>
          <w:rFonts w:ascii="Arial" w:hAnsi="Arial" w:cs="Arial"/>
        </w:rPr>
        <w:t>, v platném a účinném znění (dále jen „</w:t>
      </w:r>
      <w:r w:rsidR="009E1B78" w:rsidRPr="009E1B78">
        <w:rPr>
          <w:rFonts w:ascii="Arial" w:hAnsi="Arial" w:cs="Arial"/>
          <w:b/>
          <w:bCs/>
        </w:rPr>
        <w:t>stavební zákon</w:t>
      </w:r>
      <w:r w:rsidR="009E1B78">
        <w:rPr>
          <w:rFonts w:ascii="Arial" w:hAnsi="Arial" w:cs="Arial"/>
        </w:rPr>
        <w:t>“);</w:t>
      </w:r>
    </w:p>
    <w:p w14:paraId="483DCCE7" w14:textId="16933E05" w:rsidR="009E1B78" w:rsidRDefault="009E1B78" w:rsidP="009E1B78">
      <w:pPr>
        <w:pStyle w:val="Odstavecseseznamem"/>
        <w:numPr>
          <w:ilvl w:val="0"/>
          <w:numId w:val="11"/>
        </w:numPr>
        <w:spacing w:before="80" w:line="276" w:lineRule="auto"/>
        <w:ind w:left="1434" w:hanging="357"/>
        <w:contextualSpacing w:val="0"/>
        <w:jc w:val="both"/>
        <w:rPr>
          <w:rFonts w:ascii="Arial" w:hAnsi="Arial" w:cs="Arial"/>
        </w:rPr>
      </w:pPr>
      <w:r w:rsidRPr="009E1B78">
        <w:rPr>
          <w:rFonts w:ascii="Arial" w:hAnsi="Arial" w:cs="Arial"/>
        </w:rPr>
        <w:t>zákona č. 254/2001 Sb., o vodách a o změně některých zákonů (</w:t>
      </w:r>
      <w:hyperlink r:id="rId10" w:history="1">
        <w:r w:rsidRPr="009E1B78">
          <w:rPr>
            <w:rStyle w:val="Hypertextovodkaz"/>
            <w:rFonts w:ascii="Arial" w:hAnsi="Arial" w:cs="Arial"/>
            <w:color w:val="auto"/>
            <w:u w:val="none"/>
          </w:rPr>
          <w:t>vodní zákon</w:t>
        </w:r>
      </w:hyperlink>
      <w:r w:rsidRPr="009E1B78">
        <w:rPr>
          <w:rFonts w:ascii="Arial" w:hAnsi="Arial" w:cs="Arial"/>
        </w:rPr>
        <w:t>)</w:t>
      </w:r>
      <w:r>
        <w:rPr>
          <w:rFonts w:ascii="Arial" w:hAnsi="Arial" w:cs="Arial"/>
        </w:rPr>
        <w:t>, v platném a účinném znění (dále jen „</w:t>
      </w:r>
      <w:r w:rsidRPr="009E1B78"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>od</w:t>
      </w:r>
      <w:r w:rsidRPr="009E1B78">
        <w:rPr>
          <w:rFonts w:ascii="Arial" w:hAnsi="Arial" w:cs="Arial"/>
          <w:b/>
          <w:bCs/>
        </w:rPr>
        <w:t>ní zákon</w:t>
      </w:r>
      <w:r>
        <w:rPr>
          <w:rFonts w:ascii="Arial" w:hAnsi="Arial" w:cs="Arial"/>
        </w:rPr>
        <w:t>“);</w:t>
      </w:r>
    </w:p>
    <w:p w14:paraId="1F997678" w14:textId="486F01B0" w:rsidR="009E1B78" w:rsidRDefault="009E1B78" w:rsidP="009E1B78">
      <w:pPr>
        <w:pStyle w:val="Odstavecseseznamem"/>
        <w:numPr>
          <w:ilvl w:val="0"/>
          <w:numId w:val="11"/>
        </w:numPr>
        <w:spacing w:before="80" w:line="276" w:lineRule="auto"/>
        <w:ind w:left="1434" w:hanging="357"/>
        <w:contextualSpacing w:val="0"/>
        <w:jc w:val="both"/>
        <w:rPr>
          <w:rFonts w:ascii="Arial" w:hAnsi="Arial" w:cs="Arial"/>
        </w:rPr>
      </w:pPr>
      <w:r w:rsidRPr="009E1B78">
        <w:rPr>
          <w:rFonts w:ascii="Arial" w:hAnsi="Arial" w:cs="Arial"/>
        </w:rPr>
        <w:t>zákona č. 54</w:t>
      </w:r>
      <w:r>
        <w:rPr>
          <w:rFonts w:ascii="Arial" w:hAnsi="Arial" w:cs="Arial"/>
        </w:rPr>
        <w:t>1</w:t>
      </w:r>
      <w:r w:rsidRPr="009E1B78">
        <w:rPr>
          <w:rFonts w:ascii="Arial" w:hAnsi="Arial" w:cs="Arial"/>
        </w:rPr>
        <w:t>/20</w:t>
      </w:r>
      <w:r>
        <w:rPr>
          <w:rFonts w:ascii="Arial" w:hAnsi="Arial" w:cs="Arial"/>
        </w:rPr>
        <w:t>2</w:t>
      </w:r>
      <w:r w:rsidRPr="009E1B78">
        <w:rPr>
          <w:rFonts w:ascii="Arial" w:hAnsi="Arial" w:cs="Arial"/>
        </w:rPr>
        <w:t>0 Sb., o od</w:t>
      </w:r>
      <w:r>
        <w:rPr>
          <w:rFonts w:ascii="Arial" w:hAnsi="Arial" w:cs="Arial"/>
        </w:rPr>
        <w:t>pade</w:t>
      </w:r>
      <w:r w:rsidRPr="009E1B78">
        <w:rPr>
          <w:rFonts w:ascii="Arial" w:hAnsi="Arial" w:cs="Arial"/>
        </w:rPr>
        <w:t>ch</w:t>
      </w:r>
      <w:r>
        <w:rPr>
          <w:rFonts w:ascii="Arial" w:hAnsi="Arial" w:cs="Arial"/>
        </w:rPr>
        <w:t>, v platném a účinném znění (dále jen „</w:t>
      </w:r>
      <w:r w:rsidRPr="009E1B78">
        <w:rPr>
          <w:rFonts w:ascii="Arial" w:hAnsi="Arial" w:cs="Arial"/>
          <w:b/>
          <w:bCs/>
        </w:rPr>
        <w:t>zákon</w:t>
      </w:r>
      <w:r>
        <w:rPr>
          <w:rFonts w:ascii="Arial" w:hAnsi="Arial" w:cs="Arial"/>
          <w:b/>
          <w:bCs/>
        </w:rPr>
        <w:t xml:space="preserve"> </w:t>
      </w:r>
      <w:r w:rsidRPr="009E1B78">
        <w:rPr>
          <w:rFonts w:ascii="Arial" w:hAnsi="Arial" w:cs="Arial"/>
          <w:b/>
          <w:bCs/>
        </w:rPr>
        <w:t>o</w:t>
      </w:r>
      <w:r w:rsidR="00DD0D3F">
        <w:rPr>
          <w:rFonts w:ascii="Arial" w:hAnsi="Arial" w:cs="Arial"/>
          <w:b/>
          <w:bCs/>
        </w:rPr>
        <w:t> </w:t>
      </w:r>
      <w:r w:rsidRPr="009E1B78">
        <w:rPr>
          <w:rFonts w:ascii="Arial" w:hAnsi="Arial" w:cs="Arial"/>
          <w:b/>
          <w:bCs/>
        </w:rPr>
        <w:t>odpadech</w:t>
      </w:r>
      <w:r>
        <w:rPr>
          <w:rFonts w:ascii="Arial" w:hAnsi="Arial" w:cs="Arial"/>
        </w:rPr>
        <w:t>“).</w:t>
      </w:r>
    </w:p>
    <w:p w14:paraId="3D365AF7" w14:textId="0B1C89E8" w:rsidR="00BD2F4B" w:rsidRPr="00BD2F4B" w:rsidRDefault="005E6153" w:rsidP="009E1B78">
      <w:pPr>
        <w:pStyle w:val="Zkladntext"/>
        <w:spacing w:line="276" w:lineRule="auto"/>
        <w:jc w:val="both"/>
        <w:rPr>
          <w:rFonts w:ascii="Arial" w:hAnsi="Arial" w:cs="Arial"/>
          <w:color w:val="auto"/>
          <w:sz w:val="20"/>
          <w:shd w:val="clear" w:color="auto" w:fill="FFFFFF"/>
        </w:rPr>
      </w:pPr>
      <w:r>
        <w:rPr>
          <w:rFonts w:ascii="Arial" w:hAnsi="Arial" w:cs="Arial"/>
          <w:color w:val="auto"/>
          <w:sz w:val="20"/>
        </w:rPr>
        <w:t xml:space="preserve"> </w:t>
      </w:r>
      <w:r w:rsidR="00BD2F4B">
        <w:rPr>
          <w:rFonts w:ascii="Arial" w:hAnsi="Arial" w:cs="Arial"/>
          <w:color w:val="auto"/>
          <w:sz w:val="20"/>
        </w:rPr>
        <w:t xml:space="preserve"> </w:t>
      </w:r>
    </w:p>
    <w:p w14:paraId="5BCA79B3" w14:textId="51A3C39D" w:rsidR="00D22734" w:rsidRPr="000E405C" w:rsidRDefault="000710F9" w:rsidP="000E405C">
      <w:pPr>
        <w:pStyle w:val="Zkladntext"/>
        <w:numPr>
          <w:ilvl w:val="0"/>
          <w:numId w:val="1"/>
        </w:numPr>
        <w:spacing w:line="276" w:lineRule="auto"/>
        <w:ind w:left="0" w:firstLine="0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lastRenderedPageBreak/>
        <w:t xml:space="preserve">Obec se proto rozhodla </w:t>
      </w:r>
      <w:r w:rsidR="00DA2E16" w:rsidRPr="000E405C">
        <w:rPr>
          <w:rFonts w:ascii="Arial" w:hAnsi="Arial" w:cs="Arial"/>
          <w:color w:val="auto"/>
          <w:sz w:val="20"/>
        </w:rPr>
        <w:t xml:space="preserve">formou účelově vázaných </w:t>
      </w:r>
      <w:r>
        <w:rPr>
          <w:rFonts w:ascii="Arial" w:hAnsi="Arial" w:cs="Arial"/>
          <w:color w:val="auto"/>
          <w:sz w:val="20"/>
        </w:rPr>
        <w:t xml:space="preserve">finančních </w:t>
      </w:r>
      <w:r w:rsidR="00DA2E16" w:rsidRPr="000E405C">
        <w:rPr>
          <w:rFonts w:ascii="Arial" w:hAnsi="Arial" w:cs="Arial"/>
          <w:color w:val="auto"/>
          <w:sz w:val="20"/>
        </w:rPr>
        <w:t xml:space="preserve">dotací ze svého rozpočtu podpořit připojení rodinných domů </w:t>
      </w:r>
      <w:r>
        <w:rPr>
          <w:rFonts w:ascii="Arial" w:hAnsi="Arial" w:cs="Arial"/>
          <w:color w:val="auto"/>
          <w:sz w:val="20"/>
        </w:rPr>
        <w:t xml:space="preserve">nacházejících se v rozptýlené zástavbě RD </w:t>
      </w:r>
      <w:r w:rsidR="00DA2E16" w:rsidRPr="000E405C">
        <w:rPr>
          <w:rFonts w:ascii="Arial" w:hAnsi="Arial" w:cs="Arial"/>
          <w:color w:val="auto"/>
          <w:sz w:val="20"/>
        </w:rPr>
        <w:t xml:space="preserve">na </w:t>
      </w:r>
      <w:r>
        <w:rPr>
          <w:rFonts w:ascii="Arial" w:hAnsi="Arial" w:cs="Arial"/>
          <w:color w:val="auto"/>
          <w:sz w:val="20"/>
        </w:rPr>
        <w:t>domácí čistírny odpadních vod (dále jen „</w:t>
      </w:r>
      <w:r w:rsidRPr="000710F9">
        <w:rPr>
          <w:rFonts w:ascii="Arial" w:hAnsi="Arial" w:cs="Arial"/>
          <w:b/>
          <w:bCs/>
          <w:color w:val="auto"/>
          <w:sz w:val="20"/>
        </w:rPr>
        <w:t>DČOV</w:t>
      </w:r>
      <w:r>
        <w:rPr>
          <w:rFonts w:ascii="Arial" w:hAnsi="Arial" w:cs="Arial"/>
          <w:color w:val="auto"/>
          <w:sz w:val="20"/>
        </w:rPr>
        <w:t xml:space="preserve">“). </w:t>
      </w:r>
      <w:r w:rsidR="00D22734" w:rsidRPr="000E405C">
        <w:rPr>
          <w:rFonts w:ascii="Arial" w:hAnsi="Arial" w:cs="Arial"/>
          <w:color w:val="auto"/>
          <w:sz w:val="20"/>
          <w:shd w:val="clear" w:color="auto" w:fill="FFFFFF"/>
        </w:rPr>
        <w:t xml:space="preserve">Tyto zásady </w:t>
      </w:r>
      <w:r w:rsidR="00DA2E16" w:rsidRPr="000E405C">
        <w:rPr>
          <w:rFonts w:ascii="Arial" w:hAnsi="Arial" w:cs="Arial"/>
          <w:color w:val="auto"/>
          <w:sz w:val="20"/>
          <w:shd w:val="clear" w:color="auto" w:fill="FFFFFF"/>
        </w:rPr>
        <w:t xml:space="preserve">proto </w:t>
      </w:r>
      <w:r w:rsidR="00D22734" w:rsidRPr="000E405C">
        <w:rPr>
          <w:rFonts w:ascii="Arial" w:hAnsi="Arial" w:cs="Arial"/>
          <w:color w:val="auto"/>
          <w:sz w:val="20"/>
          <w:shd w:val="clear" w:color="auto" w:fill="FFFFFF"/>
        </w:rPr>
        <w:t>upravují p</w:t>
      </w:r>
      <w:r w:rsidR="00A60895" w:rsidRPr="000E405C">
        <w:rPr>
          <w:rFonts w:ascii="Arial" w:hAnsi="Arial" w:cs="Arial"/>
          <w:color w:val="auto"/>
          <w:sz w:val="20"/>
          <w:shd w:val="clear" w:color="auto" w:fill="FFFFFF"/>
        </w:rPr>
        <w:t xml:space="preserve">odmínky pro poskytnutí a využití </w:t>
      </w:r>
      <w:r w:rsidR="00D22734" w:rsidRPr="000E405C">
        <w:rPr>
          <w:rFonts w:ascii="Arial" w:hAnsi="Arial" w:cs="Arial"/>
          <w:color w:val="auto"/>
          <w:sz w:val="20"/>
          <w:shd w:val="clear" w:color="auto" w:fill="FFFFFF"/>
        </w:rPr>
        <w:t xml:space="preserve">účelově vázaných investičních </w:t>
      </w:r>
      <w:r w:rsidR="00A60895" w:rsidRPr="000E405C">
        <w:rPr>
          <w:rFonts w:ascii="Arial" w:hAnsi="Arial" w:cs="Arial"/>
          <w:color w:val="auto"/>
          <w:sz w:val="20"/>
          <w:shd w:val="clear" w:color="auto" w:fill="FFFFFF"/>
        </w:rPr>
        <w:t>dotac</w:t>
      </w:r>
      <w:r w:rsidR="00D22734" w:rsidRPr="000E405C">
        <w:rPr>
          <w:rFonts w:ascii="Arial" w:hAnsi="Arial" w:cs="Arial"/>
          <w:color w:val="auto"/>
          <w:sz w:val="20"/>
          <w:shd w:val="clear" w:color="auto" w:fill="FFFFFF"/>
        </w:rPr>
        <w:t xml:space="preserve">í z rozpočtu obce, určených </w:t>
      </w:r>
      <w:r w:rsidR="00C60EDA">
        <w:rPr>
          <w:rFonts w:ascii="Arial" w:hAnsi="Arial" w:cs="Arial"/>
          <w:color w:val="auto"/>
          <w:sz w:val="20"/>
          <w:shd w:val="clear" w:color="auto" w:fill="FFFFFF"/>
        </w:rPr>
        <w:t xml:space="preserve">výhradně </w:t>
      </w:r>
      <w:r w:rsidR="00D22734" w:rsidRPr="000E405C">
        <w:rPr>
          <w:rFonts w:ascii="Arial" w:hAnsi="Arial" w:cs="Arial"/>
          <w:color w:val="auto"/>
          <w:sz w:val="20"/>
          <w:shd w:val="clear" w:color="auto" w:fill="FFFFFF"/>
        </w:rPr>
        <w:t xml:space="preserve">na částečnou úhradu nákladů na pořízení </w:t>
      </w:r>
      <w:r w:rsidR="00C60EDA">
        <w:rPr>
          <w:rFonts w:ascii="Arial" w:hAnsi="Arial" w:cs="Arial"/>
          <w:color w:val="auto"/>
          <w:sz w:val="20"/>
          <w:shd w:val="clear" w:color="auto" w:fill="FFFFFF"/>
        </w:rPr>
        <w:t xml:space="preserve">DČOV a </w:t>
      </w:r>
      <w:r w:rsidR="00D22734" w:rsidRPr="000E405C">
        <w:rPr>
          <w:rFonts w:ascii="Arial" w:hAnsi="Arial" w:cs="Arial"/>
          <w:color w:val="auto"/>
          <w:sz w:val="20"/>
          <w:shd w:val="clear" w:color="auto" w:fill="FFFFFF"/>
        </w:rPr>
        <w:t xml:space="preserve">připojení </w:t>
      </w:r>
      <w:r w:rsidR="00DA2E16" w:rsidRPr="000E405C">
        <w:rPr>
          <w:rFonts w:ascii="Arial" w:hAnsi="Arial" w:cs="Arial"/>
          <w:color w:val="auto"/>
          <w:sz w:val="20"/>
          <w:shd w:val="clear" w:color="auto" w:fill="FFFFFF"/>
        </w:rPr>
        <w:t xml:space="preserve">rodinných domů </w:t>
      </w:r>
      <w:r w:rsidR="00C60EDA">
        <w:rPr>
          <w:rFonts w:ascii="Arial" w:hAnsi="Arial" w:cs="Arial"/>
          <w:color w:val="auto"/>
          <w:sz w:val="20"/>
          <w:shd w:val="clear" w:color="auto" w:fill="FFFFFF"/>
        </w:rPr>
        <w:t>k těmto DČOV</w:t>
      </w:r>
      <w:r w:rsidR="00DA2E16" w:rsidRPr="000E405C">
        <w:rPr>
          <w:rFonts w:ascii="Arial" w:hAnsi="Arial" w:cs="Arial"/>
          <w:color w:val="auto"/>
          <w:sz w:val="20"/>
          <w:shd w:val="clear" w:color="auto" w:fill="FFFFFF"/>
        </w:rPr>
        <w:t>.</w:t>
      </w:r>
    </w:p>
    <w:p w14:paraId="01ABB1C1" w14:textId="77777777" w:rsidR="00D22734" w:rsidRPr="00C60EDA" w:rsidRDefault="00D22734" w:rsidP="000E405C">
      <w:pPr>
        <w:pStyle w:val="Zkladntext"/>
        <w:spacing w:line="276" w:lineRule="auto"/>
        <w:jc w:val="both"/>
        <w:rPr>
          <w:rFonts w:ascii="Arial" w:hAnsi="Arial" w:cs="Arial"/>
          <w:color w:val="auto"/>
          <w:sz w:val="20"/>
        </w:rPr>
      </w:pPr>
    </w:p>
    <w:p w14:paraId="32CEF7E8" w14:textId="5E1B3293" w:rsidR="00A60895" w:rsidRPr="00C60EDA" w:rsidRDefault="00DA2E16" w:rsidP="000E405C">
      <w:pPr>
        <w:pStyle w:val="Zkladntext"/>
        <w:numPr>
          <w:ilvl w:val="0"/>
          <w:numId w:val="1"/>
        </w:numPr>
        <w:spacing w:line="276" w:lineRule="auto"/>
        <w:ind w:left="0" w:firstLine="0"/>
        <w:jc w:val="both"/>
        <w:rPr>
          <w:rFonts w:ascii="Arial" w:hAnsi="Arial" w:cs="Arial"/>
          <w:color w:val="auto"/>
          <w:sz w:val="20"/>
        </w:rPr>
      </w:pPr>
      <w:r w:rsidRPr="00C60EDA">
        <w:rPr>
          <w:rFonts w:ascii="Arial" w:hAnsi="Arial" w:cs="Arial"/>
          <w:color w:val="auto"/>
          <w:sz w:val="20"/>
          <w:shd w:val="clear" w:color="auto" w:fill="FFFFFF"/>
        </w:rPr>
        <w:t>Poskytnutí dotace z rozpočtu obce podle těchto zásad s</w:t>
      </w:r>
      <w:r w:rsidR="00E95554" w:rsidRPr="00C60EDA">
        <w:rPr>
          <w:rFonts w:ascii="Arial" w:hAnsi="Arial" w:cs="Arial"/>
          <w:color w:val="auto"/>
          <w:sz w:val="20"/>
          <w:shd w:val="clear" w:color="auto" w:fill="FFFFFF"/>
        </w:rPr>
        <w:t>e </w:t>
      </w:r>
      <w:r w:rsidR="00A60895" w:rsidRPr="00C60EDA">
        <w:rPr>
          <w:rFonts w:ascii="Arial" w:hAnsi="Arial" w:cs="Arial"/>
          <w:color w:val="auto"/>
          <w:sz w:val="20"/>
          <w:shd w:val="clear" w:color="auto" w:fill="FFFFFF"/>
        </w:rPr>
        <w:t xml:space="preserve">řídí příslušnými ustanoveními zákona č. 250/2000 Sb., </w:t>
      </w:r>
      <w:r w:rsidR="00A60895" w:rsidRPr="00C60EDA">
        <w:rPr>
          <w:rFonts w:ascii="Arial" w:hAnsi="Arial" w:cs="Arial"/>
          <w:color w:val="auto"/>
          <w:sz w:val="20"/>
        </w:rPr>
        <w:t xml:space="preserve">zákona č. 320/2001 Sb., o finanční kontrole ve veřejné správě a o změně některých zákonů (zákon o finanční kontrole), </w:t>
      </w:r>
      <w:r w:rsidR="00C60EDA" w:rsidRPr="00C60EDA">
        <w:rPr>
          <w:rFonts w:ascii="Arial" w:hAnsi="Arial" w:cs="Arial"/>
          <w:sz w:val="20"/>
        </w:rPr>
        <w:t>v platném a účinném znění</w:t>
      </w:r>
      <w:r w:rsidR="00A60895" w:rsidRPr="00C60EDA">
        <w:rPr>
          <w:rFonts w:ascii="Arial" w:hAnsi="Arial" w:cs="Arial"/>
          <w:color w:val="auto"/>
          <w:sz w:val="20"/>
        </w:rPr>
        <w:t xml:space="preserve"> (dále jen „</w:t>
      </w:r>
      <w:r w:rsidR="00A60895" w:rsidRPr="00C60EDA">
        <w:rPr>
          <w:rFonts w:ascii="Arial" w:hAnsi="Arial" w:cs="Arial"/>
          <w:b/>
          <w:color w:val="auto"/>
          <w:sz w:val="20"/>
        </w:rPr>
        <w:t>zákon o finanční kontrole</w:t>
      </w:r>
      <w:r w:rsidR="00A60895" w:rsidRPr="00C60EDA">
        <w:rPr>
          <w:rFonts w:ascii="Arial" w:hAnsi="Arial" w:cs="Arial"/>
          <w:color w:val="auto"/>
          <w:sz w:val="20"/>
        </w:rPr>
        <w:t>“),</w:t>
      </w:r>
      <w:r w:rsidR="00A6034E" w:rsidRPr="00C60EDA">
        <w:rPr>
          <w:rFonts w:ascii="Arial" w:hAnsi="Arial" w:cs="Arial"/>
          <w:color w:val="auto"/>
          <w:sz w:val="20"/>
        </w:rPr>
        <w:t xml:space="preserve"> </w:t>
      </w:r>
      <w:r w:rsidR="00A70183" w:rsidRPr="00C60EDA">
        <w:rPr>
          <w:rFonts w:ascii="Arial" w:hAnsi="Arial" w:cs="Arial"/>
          <w:color w:val="auto"/>
          <w:sz w:val="20"/>
        </w:rPr>
        <w:t xml:space="preserve">zákona č. 128/2000 Sb., o obcích (obecní zřízení), </w:t>
      </w:r>
      <w:r w:rsidR="00C60EDA" w:rsidRPr="00C60EDA">
        <w:rPr>
          <w:rFonts w:ascii="Arial" w:hAnsi="Arial" w:cs="Arial"/>
          <w:sz w:val="20"/>
        </w:rPr>
        <w:t xml:space="preserve">v platném a účinném znění </w:t>
      </w:r>
      <w:r w:rsidR="00672A76" w:rsidRPr="00C60EDA">
        <w:rPr>
          <w:rFonts w:ascii="Arial" w:hAnsi="Arial" w:cs="Arial"/>
          <w:color w:val="auto"/>
          <w:sz w:val="20"/>
        </w:rPr>
        <w:t>(dále jen „</w:t>
      </w:r>
      <w:r w:rsidR="00672A76" w:rsidRPr="00C60EDA">
        <w:rPr>
          <w:rFonts w:ascii="Arial" w:hAnsi="Arial" w:cs="Arial"/>
          <w:b/>
          <w:color w:val="auto"/>
          <w:sz w:val="20"/>
        </w:rPr>
        <w:t>zákon o</w:t>
      </w:r>
      <w:r w:rsidR="00DD0D3F">
        <w:rPr>
          <w:rFonts w:ascii="Arial" w:hAnsi="Arial" w:cs="Arial"/>
          <w:b/>
          <w:color w:val="auto"/>
          <w:sz w:val="20"/>
        </w:rPr>
        <w:t> </w:t>
      </w:r>
      <w:r w:rsidR="00672A76" w:rsidRPr="00C60EDA">
        <w:rPr>
          <w:rFonts w:ascii="Arial" w:hAnsi="Arial" w:cs="Arial"/>
          <w:b/>
          <w:color w:val="auto"/>
          <w:sz w:val="20"/>
        </w:rPr>
        <w:t>obcích</w:t>
      </w:r>
      <w:r w:rsidR="00672A76" w:rsidRPr="00C60EDA">
        <w:rPr>
          <w:rFonts w:ascii="Arial" w:hAnsi="Arial" w:cs="Arial"/>
          <w:color w:val="auto"/>
          <w:sz w:val="20"/>
        </w:rPr>
        <w:t>“)</w:t>
      </w:r>
      <w:r w:rsidR="00A70183" w:rsidRPr="00C60EDA">
        <w:rPr>
          <w:rFonts w:ascii="Arial" w:hAnsi="Arial" w:cs="Arial"/>
          <w:color w:val="auto"/>
          <w:sz w:val="20"/>
        </w:rPr>
        <w:t xml:space="preserve">, </w:t>
      </w:r>
      <w:r w:rsidR="00A6034E" w:rsidRPr="00C60EDA">
        <w:rPr>
          <w:rFonts w:ascii="Arial" w:hAnsi="Arial" w:cs="Arial"/>
          <w:color w:val="auto"/>
          <w:sz w:val="20"/>
        </w:rPr>
        <w:t xml:space="preserve">a </w:t>
      </w:r>
      <w:r w:rsidR="00A60895" w:rsidRPr="00C60EDA">
        <w:rPr>
          <w:rFonts w:ascii="Arial" w:hAnsi="Arial" w:cs="Arial"/>
          <w:color w:val="auto"/>
          <w:sz w:val="20"/>
        </w:rPr>
        <w:t xml:space="preserve">dalších </w:t>
      </w:r>
      <w:r w:rsidR="00A70183" w:rsidRPr="00C60EDA">
        <w:rPr>
          <w:rFonts w:ascii="Arial" w:hAnsi="Arial" w:cs="Arial"/>
          <w:color w:val="auto"/>
          <w:sz w:val="20"/>
        </w:rPr>
        <w:t xml:space="preserve">obecně závazných </w:t>
      </w:r>
      <w:r w:rsidR="00A60895" w:rsidRPr="00C60EDA">
        <w:rPr>
          <w:rFonts w:ascii="Arial" w:hAnsi="Arial" w:cs="Arial"/>
          <w:color w:val="auto"/>
          <w:sz w:val="20"/>
        </w:rPr>
        <w:t>právních předpisů, jak rovněž příslušnou veřejnoprávní smlouvou o poskytnutí dotace, uzavřenou mezi poskytovatelem a příjemcem dotace</w:t>
      </w:r>
      <w:r w:rsidR="00B85293" w:rsidRPr="00C60EDA">
        <w:rPr>
          <w:rFonts w:ascii="Arial" w:hAnsi="Arial" w:cs="Arial"/>
          <w:color w:val="auto"/>
          <w:sz w:val="20"/>
        </w:rPr>
        <w:t xml:space="preserve"> (dále jen „</w:t>
      </w:r>
      <w:r w:rsidR="00B85293" w:rsidRPr="00C60EDA">
        <w:rPr>
          <w:rFonts w:ascii="Arial" w:hAnsi="Arial" w:cs="Arial"/>
          <w:b/>
          <w:color w:val="auto"/>
          <w:sz w:val="20"/>
        </w:rPr>
        <w:t>smlouva o poskytnutí dotace</w:t>
      </w:r>
      <w:r w:rsidR="00B85293" w:rsidRPr="00C60EDA">
        <w:rPr>
          <w:rFonts w:ascii="Arial" w:hAnsi="Arial" w:cs="Arial"/>
          <w:color w:val="auto"/>
          <w:sz w:val="20"/>
        </w:rPr>
        <w:t>“)</w:t>
      </w:r>
      <w:r w:rsidR="00A60895" w:rsidRPr="00C60EDA">
        <w:rPr>
          <w:rFonts w:ascii="Arial" w:hAnsi="Arial" w:cs="Arial"/>
          <w:color w:val="auto"/>
          <w:sz w:val="20"/>
        </w:rPr>
        <w:t xml:space="preserve">, </w:t>
      </w:r>
      <w:r w:rsidR="00A70183" w:rsidRPr="00C60EDA">
        <w:rPr>
          <w:rFonts w:ascii="Arial" w:hAnsi="Arial" w:cs="Arial"/>
          <w:color w:val="auto"/>
          <w:sz w:val="20"/>
        </w:rPr>
        <w:t xml:space="preserve">a </w:t>
      </w:r>
      <w:r w:rsidR="00A60895" w:rsidRPr="00C60EDA">
        <w:rPr>
          <w:rFonts w:ascii="Arial" w:hAnsi="Arial" w:cs="Arial"/>
          <w:color w:val="auto"/>
          <w:sz w:val="20"/>
        </w:rPr>
        <w:t xml:space="preserve">dále těmito </w:t>
      </w:r>
      <w:r w:rsidR="00FD5A92" w:rsidRPr="00C60EDA">
        <w:rPr>
          <w:rFonts w:ascii="Arial" w:hAnsi="Arial" w:cs="Arial"/>
          <w:color w:val="auto"/>
          <w:sz w:val="20"/>
        </w:rPr>
        <w:t>z</w:t>
      </w:r>
      <w:r w:rsidR="00A70183" w:rsidRPr="00C60EDA">
        <w:rPr>
          <w:rFonts w:ascii="Arial" w:hAnsi="Arial" w:cs="Arial"/>
          <w:color w:val="auto"/>
          <w:sz w:val="20"/>
        </w:rPr>
        <w:t>ásadami.</w:t>
      </w:r>
    </w:p>
    <w:p w14:paraId="48F23E86" w14:textId="77777777" w:rsidR="00C60EDA" w:rsidRDefault="00C60EDA" w:rsidP="00C60EDA">
      <w:pPr>
        <w:pStyle w:val="Odstavecseseznamem"/>
        <w:rPr>
          <w:rFonts w:ascii="Arial" w:hAnsi="Arial" w:cs="Arial"/>
        </w:rPr>
      </w:pPr>
    </w:p>
    <w:p w14:paraId="49093B00" w14:textId="77777777" w:rsidR="00A60895" w:rsidRPr="000E405C" w:rsidRDefault="00A60895" w:rsidP="000E405C">
      <w:pPr>
        <w:pStyle w:val="Zkladntext"/>
        <w:numPr>
          <w:ilvl w:val="0"/>
          <w:numId w:val="1"/>
        </w:numPr>
        <w:spacing w:line="276" w:lineRule="auto"/>
        <w:ind w:left="0" w:firstLine="0"/>
        <w:jc w:val="both"/>
        <w:rPr>
          <w:rFonts w:ascii="Arial" w:hAnsi="Arial" w:cs="Arial"/>
          <w:color w:val="auto"/>
          <w:sz w:val="20"/>
        </w:rPr>
      </w:pPr>
      <w:r w:rsidRPr="000E405C">
        <w:rPr>
          <w:rFonts w:ascii="Arial" w:hAnsi="Arial" w:cs="Arial"/>
          <w:color w:val="auto"/>
          <w:sz w:val="20"/>
        </w:rPr>
        <w:t xml:space="preserve">Příslušná ustanovení smlouvy o poskytnutí dotace mají </w:t>
      </w:r>
      <w:r w:rsidR="00A6034E" w:rsidRPr="000E405C">
        <w:rPr>
          <w:rFonts w:ascii="Arial" w:hAnsi="Arial" w:cs="Arial"/>
          <w:color w:val="auto"/>
          <w:sz w:val="20"/>
        </w:rPr>
        <w:t xml:space="preserve">vždy </w:t>
      </w:r>
      <w:r w:rsidRPr="000E405C">
        <w:rPr>
          <w:rFonts w:ascii="Arial" w:hAnsi="Arial" w:cs="Arial"/>
          <w:color w:val="auto"/>
          <w:sz w:val="20"/>
        </w:rPr>
        <w:t>přednost před</w:t>
      </w:r>
      <w:r w:rsidR="00E95554" w:rsidRPr="000E405C">
        <w:rPr>
          <w:rFonts w:ascii="Arial" w:hAnsi="Arial" w:cs="Arial"/>
          <w:color w:val="auto"/>
          <w:sz w:val="20"/>
        </w:rPr>
        <w:t> </w:t>
      </w:r>
      <w:r w:rsidRPr="000E405C">
        <w:rPr>
          <w:rFonts w:ascii="Arial" w:hAnsi="Arial" w:cs="Arial"/>
          <w:color w:val="auto"/>
          <w:sz w:val="20"/>
        </w:rPr>
        <w:t xml:space="preserve">ustanoveními těchto zásad. </w:t>
      </w:r>
    </w:p>
    <w:p w14:paraId="022956EE" w14:textId="77777777" w:rsidR="00AB062B" w:rsidRPr="000E405C" w:rsidRDefault="00AB062B" w:rsidP="000E405C">
      <w:pPr>
        <w:pStyle w:val="Zkladntext"/>
        <w:spacing w:line="276" w:lineRule="auto"/>
        <w:jc w:val="both"/>
        <w:rPr>
          <w:rFonts w:ascii="Arial" w:hAnsi="Arial" w:cs="Arial"/>
          <w:color w:val="auto"/>
          <w:sz w:val="20"/>
        </w:rPr>
      </w:pPr>
    </w:p>
    <w:p w14:paraId="06F89978" w14:textId="77777777" w:rsidR="00E50831" w:rsidRPr="000E405C" w:rsidRDefault="00AB062B" w:rsidP="000E405C">
      <w:pPr>
        <w:pStyle w:val="Zkladntext"/>
        <w:numPr>
          <w:ilvl w:val="0"/>
          <w:numId w:val="1"/>
        </w:numPr>
        <w:spacing w:line="276" w:lineRule="auto"/>
        <w:ind w:left="0" w:firstLine="0"/>
        <w:jc w:val="both"/>
        <w:rPr>
          <w:rFonts w:ascii="Arial" w:hAnsi="Arial" w:cs="Arial"/>
          <w:color w:val="auto"/>
          <w:sz w:val="20"/>
        </w:rPr>
      </w:pPr>
      <w:r w:rsidRPr="000E405C">
        <w:rPr>
          <w:rFonts w:ascii="Arial" w:hAnsi="Arial" w:cs="Arial"/>
          <w:color w:val="auto"/>
          <w:sz w:val="20"/>
        </w:rPr>
        <w:t xml:space="preserve">Poskytovatel zveřejní </w:t>
      </w:r>
      <w:r w:rsidR="00A6034E" w:rsidRPr="000E405C">
        <w:rPr>
          <w:rFonts w:ascii="Arial" w:hAnsi="Arial" w:cs="Arial"/>
          <w:color w:val="auto"/>
          <w:sz w:val="20"/>
        </w:rPr>
        <w:t xml:space="preserve">tyto zásady </w:t>
      </w:r>
      <w:r w:rsidRPr="000E405C">
        <w:rPr>
          <w:rFonts w:ascii="Arial" w:hAnsi="Arial" w:cs="Arial"/>
          <w:color w:val="auto"/>
          <w:sz w:val="20"/>
        </w:rPr>
        <w:t xml:space="preserve">prostřednictvím </w:t>
      </w:r>
      <w:r w:rsidR="00A6034E" w:rsidRPr="000E405C">
        <w:rPr>
          <w:rFonts w:ascii="Arial" w:hAnsi="Arial" w:cs="Arial"/>
          <w:color w:val="auto"/>
          <w:sz w:val="20"/>
        </w:rPr>
        <w:t xml:space="preserve">svého </w:t>
      </w:r>
      <w:r w:rsidRPr="000E405C">
        <w:rPr>
          <w:rFonts w:ascii="Arial" w:hAnsi="Arial" w:cs="Arial"/>
          <w:color w:val="auto"/>
          <w:sz w:val="20"/>
        </w:rPr>
        <w:t>obecního zpravodaje, na úřední des</w:t>
      </w:r>
      <w:r w:rsidR="00A6034E" w:rsidRPr="000E405C">
        <w:rPr>
          <w:rFonts w:ascii="Arial" w:hAnsi="Arial" w:cs="Arial"/>
          <w:color w:val="auto"/>
          <w:sz w:val="20"/>
        </w:rPr>
        <w:t>ce obecního úřadu</w:t>
      </w:r>
      <w:r w:rsidRPr="000E405C">
        <w:rPr>
          <w:rFonts w:ascii="Arial" w:hAnsi="Arial" w:cs="Arial"/>
          <w:color w:val="auto"/>
          <w:sz w:val="20"/>
        </w:rPr>
        <w:t xml:space="preserve"> a na svých internetových stránkách.</w:t>
      </w:r>
    </w:p>
    <w:p w14:paraId="0A243C22" w14:textId="77777777" w:rsidR="00E50831" w:rsidRPr="000E405C" w:rsidRDefault="00E50831" w:rsidP="000E405C">
      <w:pPr>
        <w:pStyle w:val="Zkladntext"/>
        <w:spacing w:line="276" w:lineRule="auto"/>
        <w:jc w:val="both"/>
        <w:rPr>
          <w:rFonts w:ascii="Arial" w:hAnsi="Arial" w:cs="Arial"/>
          <w:color w:val="auto"/>
          <w:sz w:val="20"/>
        </w:rPr>
      </w:pPr>
    </w:p>
    <w:p w14:paraId="2B239CEA" w14:textId="77777777" w:rsidR="00D2198B" w:rsidRPr="000E405C" w:rsidRDefault="00FD5A92" w:rsidP="000E405C">
      <w:pPr>
        <w:pStyle w:val="Zkladntext"/>
        <w:numPr>
          <w:ilvl w:val="0"/>
          <w:numId w:val="1"/>
        </w:numPr>
        <w:spacing w:line="276" w:lineRule="auto"/>
        <w:ind w:left="0" w:firstLine="0"/>
        <w:jc w:val="both"/>
        <w:rPr>
          <w:rFonts w:ascii="Arial" w:hAnsi="Arial" w:cs="Arial"/>
          <w:color w:val="auto"/>
          <w:sz w:val="20"/>
        </w:rPr>
      </w:pPr>
      <w:r w:rsidRPr="000E405C">
        <w:rPr>
          <w:rFonts w:ascii="Arial" w:hAnsi="Arial" w:cs="Arial"/>
          <w:color w:val="auto"/>
          <w:sz w:val="20"/>
        </w:rPr>
        <w:t>Žadatelem o poskytnutí dotace (dále také jen „</w:t>
      </w:r>
      <w:r w:rsidRPr="000E405C">
        <w:rPr>
          <w:rFonts w:ascii="Arial" w:hAnsi="Arial" w:cs="Arial"/>
          <w:b/>
          <w:color w:val="auto"/>
          <w:sz w:val="20"/>
        </w:rPr>
        <w:t>žadatel</w:t>
      </w:r>
      <w:r w:rsidRPr="000E405C">
        <w:rPr>
          <w:rFonts w:ascii="Arial" w:hAnsi="Arial" w:cs="Arial"/>
          <w:color w:val="auto"/>
          <w:sz w:val="20"/>
        </w:rPr>
        <w:t xml:space="preserve">“) </w:t>
      </w:r>
      <w:r w:rsidR="00A6034E" w:rsidRPr="000E405C">
        <w:rPr>
          <w:rFonts w:ascii="Arial" w:hAnsi="Arial" w:cs="Arial"/>
          <w:color w:val="auto"/>
          <w:sz w:val="20"/>
        </w:rPr>
        <w:t xml:space="preserve">podle těchto zásad </w:t>
      </w:r>
      <w:r w:rsidRPr="000E405C">
        <w:rPr>
          <w:rFonts w:ascii="Arial" w:hAnsi="Arial" w:cs="Arial"/>
          <w:color w:val="auto"/>
          <w:sz w:val="20"/>
        </w:rPr>
        <w:t xml:space="preserve">se rozumí osoba, která podala žádost o poskytnutí dotace podle článku </w:t>
      </w:r>
      <w:r w:rsidR="00A56D09" w:rsidRPr="000E405C">
        <w:rPr>
          <w:rFonts w:ascii="Arial" w:hAnsi="Arial" w:cs="Arial"/>
          <w:color w:val="auto"/>
          <w:sz w:val="20"/>
        </w:rPr>
        <w:t>3</w:t>
      </w:r>
      <w:r w:rsidRPr="000E405C">
        <w:rPr>
          <w:rFonts w:ascii="Arial" w:hAnsi="Arial" w:cs="Arial"/>
          <w:color w:val="auto"/>
          <w:sz w:val="20"/>
        </w:rPr>
        <w:t xml:space="preserve"> těchto zásad. </w:t>
      </w:r>
      <w:r w:rsidR="00D2198B" w:rsidRPr="000E405C">
        <w:rPr>
          <w:rFonts w:ascii="Arial" w:hAnsi="Arial" w:cs="Arial"/>
          <w:color w:val="auto"/>
          <w:sz w:val="20"/>
        </w:rPr>
        <w:t>Příjemcem dotace (dále také jen „</w:t>
      </w:r>
      <w:r w:rsidR="00D2198B" w:rsidRPr="000E405C">
        <w:rPr>
          <w:rFonts w:ascii="Arial" w:hAnsi="Arial" w:cs="Arial"/>
          <w:b/>
          <w:color w:val="auto"/>
          <w:sz w:val="20"/>
        </w:rPr>
        <w:t>příjemce</w:t>
      </w:r>
      <w:r w:rsidR="00D2198B" w:rsidRPr="000E405C">
        <w:rPr>
          <w:rFonts w:ascii="Arial" w:hAnsi="Arial" w:cs="Arial"/>
          <w:color w:val="auto"/>
          <w:sz w:val="20"/>
        </w:rPr>
        <w:t>“) podle těchto zásad se rozumí osoba, která uzavřela s poskytovatelem smlouvu o poskytnutí dotace.</w:t>
      </w:r>
    </w:p>
    <w:p w14:paraId="10478CEA" w14:textId="77777777" w:rsidR="00D2198B" w:rsidRPr="000E405C" w:rsidRDefault="00D2198B" w:rsidP="000E405C">
      <w:pPr>
        <w:pStyle w:val="Zkladntext"/>
        <w:spacing w:line="276" w:lineRule="auto"/>
        <w:jc w:val="both"/>
        <w:rPr>
          <w:rFonts w:ascii="Arial" w:hAnsi="Arial" w:cs="Arial"/>
          <w:color w:val="auto"/>
          <w:sz w:val="20"/>
        </w:rPr>
      </w:pPr>
    </w:p>
    <w:p w14:paraId="1145568A" w14:textId="2DA0D163" w:rsidR="00C60EDA" w:rsidRDefault="00A6034E" w:rsidP="000E405C">
      <w:pPr>
        <w:pStyle w:val="Zkladntext"/>
        <w:numPr>
          <w:ilvl w:val="0"/>
          <w:numId w:val="1"/>
        </w:numPr>
        <w:spacing w:line="276" w:lineRule="auto"/>
        <w:ind w:left="0" w:firstLine="0"/>
        <w:jc w:val="both"/>
        <w:rPr>
          <w:rFonts w:ascii="Arial" w:hAnsi="Arial" w:cs="Arial"/>
          <w:color w:val="auto"/>
          <w:sz w:val="20"/>
        </w:rPr>
      </w:pPr>
      <w:r w:rsidRPr="000E405C">
        <w:rPr>
          <w:rFonts w:ascii="Arial" w:hAnsi="Arial" w:cs="Arial"/>
          <w:color w:val="auto"/>
          <w:sz w:val="20"/>
        </w:rPr>
        <w:t>Žadatelem, jak rovněž příjemcem dotace</w:t>
      </w:r>
      <w:r w:rsidR="00D2198B" w:rsidRPr="000E405C">
        <w:rPr>
          <w:rFonts w:ascii="Arial" w:hAnsi="Arial" w:cs="Arial"/>
          <w:color w:val="auto"/>
          <w:sz w:val="20"/>
        </w:rPr>
        <w:t>,</w:t>
      </w:r>
      <w:r w:rsidRPr="000E405C">
        <w:rPr>
          <w:rFonts w:ascii="Arial" w:hAnsi="Arial" w:cs="Arial"/>
          <w:color w:val="auto"/>
          <w:sz w:val="20"/>
        </w:rPr>
        <w:t xml:space="preserve"> může být výhradně zletilá a svéprávná f</w:t>
      </w:r>
      <w:r w:rsidR="00477FB8" w:rsidRPr="000E405C">
        <w:rPr>
          <w:rFonts w:ascii="Arial" w:hAnsi="Arial" w:cs="Arial"/>
          <w:color w:val="auto"/>
          <w:sz w:val="20"/>
        </w:rPr>
        <w:t xml:space="preserve">yzická osoba, která </w:t>
      </w:r>
      <w:r w:rsidRPr="000E405C">
        <w:rPr>
          <w:rFonts w:ascii="Arial" w:hAnsi="Arial" w:cs="Arial"/>
          <w:color w:val="auto"/>
          <w:sz w:val="20"/>
        </w:rPr>
        <w:t xml:space="preserve">je </w:t>
      </w:r>
      <w:r w:rsidR="00D2198B" w:rsidRPr="000E405C">
        <w:rPr>
          <w:rFonts w:ascii="Arial" w:hAnsi="Arial" w:cs="Arial"/>
          <w:color w:val="auto"/>
          <w:sz w:val="20"/>
        </w:rPr>
        <w:t xml:space="preserve">podle výpisu z katastru nemovitostí (KN) </w:t>
      </w:r>
      <w:r w:rsidRPr="000E405C">
        <w:rPr>
          <w:rFonts w:ascii="Arial" w:hAnsi="Arial" w:cs="Arial"/>
          <w:color w:val="auto"/>
          <w:sz w:val="20"/>
        </w:rPr>
        <w:t>ke dni podání žádosti o poskytnutí dotace a zároveň také ke dni uzavření smlouvy o poskytnutí dotace výlučným vlastníkem nebo spoluvlastníkem</w:t>
      </w:r>
      <w:r w:rsidR="00D2198B" w:rsidRPr="000E405C">
        <w:rPr>
          <w:rFonts w:ascii="Arial" w:hAnsi="Arial" w:cs="Arial"/>
          <w:color w:val="auto"/>
          <w:sz w:val="20"/>
        </w:rPr>
        <w:t xml:space="preserve"> (ať již ve formě podílového spoluvlastnictví nebo ve formě společného jmění manželů) stavby rodinného domu v katastrálním území obce Ropice</w:t>
      </w:r>
      <w:r w:rsidR="00C60EDA">
        <w:rPr>
          <w:rFonts w:ascii="Arial" w:hAnsi="Arial" w:cs="Arial"/>
          <w:color w:val="auto"/>
          <w:sz w:val="20"/>
        </w:rPr>
        <w:t xml:space="preserve"> nacházející se v některé z lokalit obce s roztroušenou zástavbou RD, jež jsou blíže specifikovány v </w:t>
      </w:r>
      <w:r w:rsidR="00CE72A4">
        <w:rPr>
          <w:rFonts w:ascii="Arial" w:hAnsi="Arial" w:cs="Arial"/>
          <w:color w:val="auto"/>
          <w:sz w:val="20"/>
        </w:rPr>
        <w:t>p</w:t>
      </w:r>
      <w:r w:rsidR="00C60EDA">
        <w:rPr>
          <w:rFonts w:ascii="Arial" w:hAnsi="Arial" w:cs="Arial"/>
          <w:color w:val="auto"/>
          <w:sz w:val="20"/>
        </w:rPr>
        <w:t>říloze č. 1 těchto zásad s názvem „</w:t>
      </w:r>
      <w:r w:rsidR="00C60EDA" w:rsidRPr="00C60EDA">
        <w:rPr>
          <w:rFonts w:ascii="Arial" w:hAnsi="Arial" w:cs="Arial"/>
          <w:i/>
          <w:iCs/>
          <w:color w:val="auto"/>
          <w:sz w:val="20"/>
        </w:rPr>
        <w:t>Vymezení lokalit obce s roztroušenou zástavbou RD</w:t>
      </w:r>
      <w:r w:rsidR="00C60EDA">
        <w:rPr>
          <w:rFonts w:ascii="Arial" w:hAnsi="Arial" w:cs="Arial"/>
          <w:color w:val="auto"/>
          <w:sz w:val="20"/>
        </w:rPr>
        <w:t>“.</w:t>
      </w:r>
    </w:p>
    <w:p w14:paraId="27904310" w14:textId="77777777" w:rsidR="00C60EDA" w:rsidRDefault="00C60EDA" w:rsidP="00C60EDA">
      <w:pPr>
        <w:pStyle w:val="Odstavecseseznamem"/>
        <w:rPr>
          <w:rFonts w:ascii="Arial" w:hAnsi="Arial" w:cs="Arial"/>
        </w:rPr>
      </w:pPr>
    </w:p>
    <w:p w14:paraId="5EA7762E" w14:textId="26D156E8" w:rsidR="00A6034E" w:rsidRPr="000E405C" w:rsidRDefault="004A15E8" w:rsidP="000E405C">
      <w:pPr>
        <w:pStyle w:val="Zkladntext"/>
        <w:numPr>
          <w:ilvl w:val="0"/>
          <w:numId w:val="1"/>
        </w:numPr>
        <w:spacing w:line="276" w:lineRule="auto"/>
        <w:ind w:left="0" w:firstLine="0"/>
        <w:jc w:val="both"/>
        <w:rPr>
          <w:rFonts w:ascii="Arial" w:hAnsi="Arial" w:cs="Arial"/>
          <w:color w:val="auto"/>
          <w:sz w:val="20"/>
        </w:rPr>
      </w:pPr>
      <w:r w:rsidRPr="000E405C">
        <w:rPr>
          <w:rFonts w:ascii="Arial" w:hAnsi="Arial" w:cs="Arial"/>
          <w:color w:val="auto"/>
          <w:sz w:val="20"/>
        </w:rPr>
        <w:t>Pokud je předmětný rodinný dům ve společném jmění manželů nebo v podílovém spoluvlastnictví více osob, žádost o poskytnutí dotace musí podat a smlouvu o poskytnutí dotace s obcí musí uzavřít všechny tyto osoby společně</w:t>
      </w:r>
      <w:r w:rsidR="00C60EDA">
        <w:rPr>
          <w:rFonts w:ascii="Arial" w:hAnsi="Arial" w:cs="Arial"/>
          <w:color w:val="auto"/>
          <w:sz w:val="20"/>
        </w:rPr>
        <w:t xml:space="preserve"> (popř prostřednictvím jednoho společného zmocněnce, který své zmocnění k podání žádosti obci prokáže plnou mocí udělenou ostatními spoluvlastníky rodinného domu)</w:t>
      </w:r>
      <w:r w:rsidRPr="000E405C">
        <w:rPr>
          <w:rFonts w:ascii="Arial" w:hAnsi="Arial" w:cs="Arial"/>
          <w:color w:val="auto"/>
          <w:sz w:val="20"/>
        </w:rPr>
        <w:t xml:space="preserve">. </w:t>
      </w:r>
      <w:r w:rsidR="00497BC6" w:rsidRPr="000E405C">
        <w:rPr>
          <w:rFonts w:ascii="Arial" w:hAnsi="Arial" w:cs="Arial"/>
          <w:color w:val="auto"/>
          <w:sz w:val="20"/>
        </w:rPr>
        <w:t>Všechny tyto osoby se považují společně za příjemce, přičemž případná dotace bude poskytnuta v plné výši pouze k rukám (na bankovní účet nebo poštovní poukázkou) jedné z těchto osob určené v žádosti o poskytnutí dotace a ve smlouvě o poskytnutí dotace</w:t>
      </w:r>
      <w:r w:rsidR="00C60EDA">
        <w:rPr>
          <w:rFonts w:ascii="Arial" w:hAnsi="Arial" w:cs="Arial"/>
          <w:color w:val="auto"/>
          <w:sz w:val="20"/>
        </w:rPr>
        <w:t xml:space="preserve"> a </w:t>
      </w:r>
      <w:r w:rsidR="00497BC6" w:rsidRPr="000E405C">
        <w:rPr>
          <w:rFonts w:ascii="Arial" w:hAnsi="Arial" w:cs="Arial"/>
          <w:color w:val="auto"/>
          <w:sz w:val="20"/>
        </w:rPr>
        <w:t>finanční prostředky z poskytnuté dotace si tito společní příjemci mezi sebou</w:t>
      </w:r>
      <w:r w:rsidR="00C60EDA">
        <w:rPr>
          <w:rFonts w:ascii="Arial" w:hAnsi="Arial" w:cs="Arial"/>
          <w:color w:val="auto"/>
          <w:sz w:val="20"/>
        </w:rPr>
        <w:t xml:space="preserve"> pak </w:t>
      </w:r>
      <w:r w:rsidR="00497BC6" w:rsidRPr="000E405C">
        <w:rPr>
          <w:rFonts w:ascii="Arial" w:hAnsi="Arial" w:cs="Arial"/>
          <w:color w:val="auto"/>
          <w:sz w:val="20"/>
        </w:rPr>
        <w:t>sami vypořádají.</w:t>
      </w:r>
    </w:p>
    <w:p w14:paraId="596DBB92" w14:textId="77777777" w:rsidR="00A6034E" w:rsidRPr="000E405C" w:rsidRDefault="00A6034E" w:rsidP="000E405C">
      <w:pPr>
        <w:pStyle w:val="Zkladntext"/>
        <w:spacing w:line="276" w:lineRule="auto"/>
        <w:jc w:val="both"/>
        <w:rPr>
          <w:rFonts w:ascii="Arial" w:hAnsi="Arial" w:cs="Arial"/>
          <w:color w:val="auto"/>
          <w:sz w:val="20"/>
        </w:rPr>
      </w:pPr>
    </w:p>
    <w:p w14:paraId="61C1A95A" w14:textId="77777777" w:rsidR="004A15E8" w:rsidRPr="000E405C" w:rsidRDefault="004A15E8" w:rsidP="000E405C">
      <w:pPr>
        <w:pStyle w:val="Zkladntext"/>
        <w:spacing w:line="276" w:lineRule="auto"/>
        <w:jc w:val="center"/>
        <w:rPr>
          <w:rFonts w:ascii="Arial" w:hAnsi="Arial" w:cs="Arial"/>
          <w:color w:val="auto"/>
          <w:sz w:val="20"/>
        </w:rPr>
      </w:pPr>
    </w:p>
    <w:p w14:paraId="5D8ACF50" w14:textId="77777777" w:rsidR="004A15E8" w:rsidRPr="000E405C" w:rsidRDefault="004A15E8" w:rsidP="000E405C">
      <w:pPr>
        <w:pStyle w:val="Zkladntext"/>
        <w:spacing w:line="276" w:lineRule="auto"/>
        <w:jc w:val="center"/>
        <w:rPr>
          <w:rFonts w:ascii="Arial" w:hAnsi="Arial" w:cs="Arial"/>
          <w:b/>
          <w:color w:val="auto"/>
          <w:sz w:val="20"/>
        </w:rPr>
      </w:pPr>
      <w:r w:rsidRPr="000E405C">
        <w:rPr>
          <w:rFonts w:ascii="Arial" w:hAnsi="Arial" w:cs="Arial"/>
          <w:b/>
          <w:color w:val="auto"/>
          <w:sz w:val="20"/>
        </w:rPr>
        <w:t>Článek 2</w:t>
      </w:r>
    </w:p>
    <w:p w14:paraId="3140264D" w14:textId="77777777" w:rsidR="004A15E8" w:rsidRPr="000E405C" w:rsidRDefault="004A15E8" w:rsidP="000E405C">
      <w:pPr>
        <w:pStyle w:val="Zkladntext"/>
        <w:spacing w:line="276" w:lineRule="auto"/>
        <w:jc w:val="center"/>
        <w:rPr>
          <w:rFonts w:ascii="Arial" w:hAnsi="Arial" w:cs="Arial"/>
          <w:b/>
          <w:color w:val="auto"/>
          <w:sz w:val="20"/>
        </w:rPr>
      </w:pPr>
      <w:r w:rsidRPr="000E405C">
        <w:rPr>
          <w:rFonts w:ascii="Arial" w:hAnsi="Arial" w:cs="Arial"/>
          <w:b/>
          <w:color w:val="auto"/>
          <w:sz w:val="20"/>
        </w:rPr>
        <w:t xml:space="preserve">Základní podmínky pro poskytnutí dotace </w:t>
      </w:r>
    </w:p>
    <w:p w14:paraId="050A2394" w14:textId="77777777" w:rsidR="004A15E8" w:rsidRPr="000E405C" w:rsidRDefault="004A15E8" w:rsidP="000E405C">
      <w:pPr>
        <w:pStyle w:val="Zkladntext"/>
        <w:spacing w:line="276" w:lineRule="auto"/>
        <w:jc w:val="both"/>
        <w:rPr>
          <w:rFonts w:ascii="Arial" w:hAnsi="Arial" w:cs="Arial"/>
          <w:color w:val="auto"/>
          <w:sz w:val="20"/>
        </w:rPr>
      </w:pPr>
    </w:p>
    <w:p w14:paraId="7103A2CE" w14:textId="77777777" w:rsidR="00A6034E" w:rsidRPr="000E405C" w:rsidRDefault="00A6034E" w:rsidP="000E405C">
      <w:pPr>
        <w:pStyle w:val="Zkladntext"/>
        <w:numPr>
          <w:ilvl w:val="0"/>
          <w:numId w:val="7"/>
        </w:numPr>
        <w:spacing w:line="276" w:lineRule="auto"/>
        <w:ind w:left="0" w:firstLine="0"/>
        <w:jc w:val="both"/>
        <w:rPr>
          <w:rFonts w:ascii="Arial" w:hAnsi="Arial" w:cs="Arial"/>
          <w:color w:val="auto"/>
          <w:sz w:val="20"/>
        </w:rPr>
      </w:pPr>
      <w:r w:rsidRPr="000E405C">
        <w:rPr>
          <w:rFonts w:ascii="Arial" w:hAnsi="Arial" w:cs="Arial"/>
          <w:color w:val="auto"/>
          <w:sz w:val="20"/>
          <w:shd w:val="clear" w:color="auto" w:fill="FFFFFF"/>
        </w:rPr>
        <w:t>Dotace podle těchto zásad mohou být poskytnuty příjemcům jen při současném splnění všech dále uvedených podmínek:</w:t>
      </w:r>
    </w:p>
    <w:p w14:paraId="51F93EC6" w14:textId="321F3012" w:rsidR="00CB70EB" w:rsidRPr="00A05839" w:rsidRDefault="00497BC6" w:rsidP="00377CCF">
      <w:pPr>
        <w:pStyle w:val="Zkladntext"/>
        <w:numPr>
          <w:ilvl w:val="0"/>
          <w:numId w:val="12"/>
        </w:numPr>
        <w:spacing w:before="80" w:line="276" w:lineRule="auto"/>
        <w:jc w:val="both"/>
        <w:rPr>
          <w:rFonts w:ascii="Arial" w:hAnsi="Arial" w:cs="Arial"/>
          <w:color w:val="auto"/>
          <w:sz w:val="20"/>
        </w:rPr>
      </w:pPr>
      <w:r w:rsidRPr="00A05839">
        <w:rPr>
          <w:rFonts w:ascii="Arial" w:hAnsi="Arial" w:cs="Arial"/>
          <w:color w:val="auto"/>
          <w:sz w:val="20"/>
          <w:shd w:val="clear" w:color="auto" w:fill="FFFFFF"/>
        </w:rPr>
        <w:t xml:space="preserve">dotace je určena pouze na částečnou </w:t>
      </w:r>
      <w:r w:rsidR="00A05839" w:rsidRPr="00A05839">
        <w:rPr>
          <w:rFonts w:ascii="Arial" w:hAnsi="Arial" w:cs="Arial"/>
          <w:color w:val="auto"/>
          <w:sz w:val="20"/>
          <w:shd w:val="clear" w:color="auto" w:fill="FFFFFF"/>
        </w:rPr>
        <w:t xml:space="preserve">– a to max. do výše stanovené ve smlouvě o poskytnutí dotace – </w:t>
      </w:r>
      <w:r w:rsidRPr="00A05839">
        <w:rPr>
          <w:rFonts w:ascii="Arial" w:hAnsi="Arial" w:cs="Arial"/>
          <w:color w:val="auto"/>
          <w:sz w:val="20"/>
          <w:shd w:val="clear" w:color="auto" w:fill="FFFFFF"/>
        </w:rPr>
        <w:t xml:space="preserve">úhradu nákladů na </w:t>
      </w:r>
      <w:r w:rsidR="00CE72A4" w:rsidRPr="00A05839">
        <w:rPr>
          <w:rFonts w:ascii="Arial" w:hAnsi="Arial" w:cs="Arial"/>
          <w:color w:val="auto"/>
          <w:sz w:val="20"/>
          <w:shd w:val="clear" w:color="auto" w:fill="FFFFFF"/>
        </w:rPr>
        <w:t xml:space="preserve">stavbu </w:t>
      </w:r>
      <w:r w:rsidRPr="00A05839">
        <w:rPr>
          <w:rFonts w:ascii="Arial" w:hAnsi="Arial" w:cs="Arial"/>
          <w:color w:val="auto"/>
          <w:sz w:val="20"/>
          <w:shd w:val="clear" w:color="auto" w:fill="FFFFFF"/>
        </w:rPr>
        <w:t xml:space="preserve">nové </w:t>
      </w:r>
      <w:r w:rsidR="00CE72A4" w:rsidRPr="00A05839">
        <w:rPr>
          <w:rFonts w:ascii="Arial" w:hAnsi="Arial" w:cs="Arial"/>
          <w:color w:val="auto"/>
          <w:sz w:val="20"/>
          <w:shd w:val="clear" w:color="auto" w:fill="FFFFFF"/>
        </w:rPr>
        <w:t>DČOV</w:t>
      </w:r>
      <w:r w:rsidRPr="00A05839">
        <w:rPr>
          <w:rFonts w:ascii="Arial" w:hAnsi="Arial" w:cs="Arial"/>
          <w:color w:val="auto"/>
          <w:sz w:val="20"/>
          <w:shd w:val="clear" w:color="auto" w:fill="FFFFFF"/>
        </w:rPr>
        <w:t xml:space="preserve"> </w:t>
      </w:r>
      <w:r w:rsidR="00CE72A4" w:rsidRPr="00A05839">
        <w:rPr>
          <w:rFonts w:ascii="Arial" w:hAnsi="Arial" w:cs="Arial"/>
          <w:color w:val="auto"/>
          <w:sz w:val="20"/>
          <w:shd w:val="clear" w:color="auto" w:fill="FFFFFF"/>
        </w:rPr>
        <w:t xml:space="preserve">a na </w:t>
      </w:r>
      <w:r w:rsidR="00827DFB" w:rsidRPr="00A05839">
        <w:rPr>
          <w:rFonts w:ascii="Arial" w:hAnsi="Arial" w:cs="Arial"/>
          <w:color w:val="auto"/>
          <w:sz w:val="20"/>
          <w:shd w:val="clear" w:color="auto" w:fill="FFFFFF"/>
        </w:rPr>
        <w:t xml:space="preserve">trvalé </w:t>
      </w:r>
      <w:r w:rsidR="00CE72A4" w:rsidRPr="00A05839">
        <w:rPr>
          <w:rFonts w:ascii="Arial" w:hAnsi="Arial" w:cs="Arial"/>
          <w:color w:val="auto"/>
          <w:sz w:val="20"/>
          <w:shd w:val="clear" w:color="auto" w:fill="FFFFFF"/>
        </w:rPr>
        <w:t xml:space="preserve">připojení </w:t>
      </w:r>
      <w:r w:rsidR="00827DFB" w:rsidRPr="00A05839">
        <w:rPr>
          <w:rFonts w:ascii="Arial" w:hAnsi="Arial" w:cs="Arial"/>
          <w:color w:val="auto"/>
          <w:sz w:val="20"/>
          <w:shd w:val="clear" w:color="auto" w:fill="FFFFFF"/>
        </w:rPr>
        <w:t xml:space="preserve">na tuto DČOV </w:t>
      </w:r>
      <w:r w:rsidR="00CE72A4" w:rsidRPr="00A05839">
        <w:rPr>
          <w:rFonts w:ascii="Arial" w:hAnsi="Arial" w:cs="Arial"/>
          <w:color w:val="auto"/>
          <w:sz w:val="20"/>
          <w:shd w:val="clear" w:color="auto" w:fill="FFFFFF"/>
        </w:rPr>
        <w:t>rodinného domu</w:t>
      </w:r>
      <w:r w:rsidR="00CB70EB" w:rsidRPr="00A05839">
        <w:rPr>
          <w:rFonts w:ascii="Arial" w:hAnsi="Arial" w:cs="Arial"/>
          <w:color w:val="auto"/>
          <w:sz w:val="20"/>
          <w:shd w:val="clear" w:color="auto" w:fill="FFFFFF"/>
        </w:rPr>
        <w:t xml:space="preserve">, </w:t>
      </w:r>
      <w:r w:rsidR="00CB70EB" w:rsidRPr="00A05839">
        <w:rPr>
          <w:rFonts w:ascii="Arial" w:hAnsi="Arial" w:cs="Arial"/>
          <w:color w:val="auto"/>
          <w:sz w:val="20"/>
          <w:u w:val="single"/>
          <w:shd w:val="clear" w:color="auto" w:fill="FFFFFF"/>
        </w:rPr>
        <w:t>který se</w:t>
      </w:r>
      <w:r w:rsidR="00CE72A4" w:rsidRPr="00A05839">
        <w:rPr>
          <w:rFonts w:ascii="Arial" w:hAnsi="Arial" w:cs="Arial"/>
          <w:color w:val="auto"/>
          <w:sz w:val="20"/>
          <w:u w:val="single"/>
          <w:shd w:val="clear" w:color="auto" w:fill="FFFFFF"/>
        </w:rPr>
        <w:t xml:space="preserve"> nacházející v lokalitě s rozptýlenou zástavbou RD dle přílohy</w:t>
      </w:r>
      <w:r w:rsidR="00827DFB" w:rsidRPr="00A05839">
        <w:rPr>
          <w:rFonts w:ascii="Arial" w:hAnsi="Arial" w:cs="Arial"/>
          <w:color w:val="auto"/>
          <w:sz w:val="20"/>
          <w:u w:val="single"/>
          <w:shd w:val="clear" w:color="auto" w:fill="FFFFFF"/>
        </w:rPr>
        <w:t xml:space="preserve"> </w:t>
      </w:r>
      <w:r w:rsidR="00CE72A4" w:rsidRPr="00A05839">
        <w:rPr>
          <w:rFonts w:ascii="Arial" w:hAnsi="Arial" w:cs="Arial"/>
          <w:color w:val="auto"/>
          <w:sz w:val="20"/>
          <w:u w:val="single"/>
          <w:shd w:val="clear" w:color="auto" w:fill="FFFFFF"/>
        </w:rPr>
        <w:t>č. 1 těchto zásad</w:t>
      </w:r>
      <w:r w:rsidR="00CB70EB" w:rsidRPr="00A05839">
        <w:rPr>
          <w:rFonts w:ascii="Arial" w:hAnsi="Arial" w:cs="Arial"/>
          <w:color w:val="auto"/>
          <w:sz w:val="20"/>
          <w:shd w:val="clear" w:color="auto" w:fill="FFFFFF"/>
        </w:rPr>
        <w:t>;</w:t>
      </w:r>
    </w:p>
    <w:p w14:paraId="42172E36" w14:textId="435F9CF7" w:rsidR="00497BC6" w:rsidRPr="00CB70EB" w:rsidRDefault="00CB70EB" w:rsidP="001F29F4">
      <w:pPr>
        <w:pStyle w:val="Zkladntext"/>
        <w:numPr>
          <w:ilvl w:val="0"/>
          <w:numId w:val="12"/>
        </w:numPr>
        <w:spacing w:before="80" w:line="276" w:lineRule="auto"/>
        <w:jc w:val="both"/>
        <w:rPr>
          <w:rFonts w:ascii="Arial" w:hAnsi="Arial" w:cs="Arial"/>
          <w:color w:val="auto"/>
          <w:sz w:val="20"/>
        </w:rPr>
      </w:pPr>
      <w:r w:rsidRPr="00CB70EB">
        <w:rPr>
          <w:rFonts w:ascii="Arial" w:hAnsi="Arial" w:cs="Arial"/>
          <w:color w:val="auto"/>
          <w:sz w:val="20"/>
          <w:shd w:val="clear" w:color="auto" w:fill="FFFFFF"/>
        </w:rPr>
        <w:lastRenderedPageBreak/>
        <w:t xml:space="preserve">zároveň se musí jednat o rodinný dům, jehož trvalé užívání bylo pravomocně povoleno kolaudačním rozhodnutím nebo kolaudačním souhlasem či popř. jiným rozhodnutím nebo opatřením příslušného stavebního úřadu </w:t>
      </w:r>
      <w:r>
        <w:rPr>
          <w:rFonts w:ascii="Arial" w:hAnsi="Arial" w:cs="Arial"/>
          <w:color w:val="auto"/>
          <w:sz w:val="20"/>
          <w:shd w:val="clear" w:color="auto" w:fill="FFFFFF"/>
        </w:rPr>
        <w:t xml:space="preserve">nejpozději </w:t>
      </w:r>
      <w:r w:rsidRPr="00CB70EB">
        <w:rPr>
          <w:rFonts w:ascii="Arial" w:hAnsi="Arial" w:cs="Arial"/>
          <w:b/>
          <w:bCs/>
          <w:color w:val="auto"/>
          <w:sz w:val="20"/>
          <w:shd w:val="clear" w:color="auto" w:fill="FFFFFF"/>
        </w:rPr>
        <w:t xml:space="preserve">do </w:t>
      </w:r>
      <w:r w:rsidR="00497BC6" w:rsidRPr="00CB70EB">
        <w:rPr>
          <w:rFonts w:ascii="Arial" w:hAnsi="Arial" w:cs="Arial"/>
          <w:b/>
          <w:bCs/>
          <w:color w:val="auto"/>
          <w:sz w:val="20"/>
          <w:shd w:val="clear" w:color="auto" w:fill="FFFFFF"/>
        </w:rPr>
        <w:t>3</w:t>
      </w:r>
      <w:r w:rsidR="00497BC6" w:rsidRPr="00CB70EB">
        <w:rPr>
          <w:rFonts w:ascii="Arial" w:hAnsi="Arial" w:cs="Arial"/>
          <w:b/>
          <w:color w:val="auto"/>
          <w:sz w:val="20"/>
          <w:shd w:val="clear" w:color="auto" w:fill="FFFFFF"/>
        </w:rPr>
        <w:t>1.12.201</w:t>
      </w:r>
      <w:r>
        <w:rPr>
          <w:rFonts w:ascii="Arial" w:hAnsi="Arial" w:cs="Arial"/>
          <w:b/>
          <w:color w:val="auto"/>
          <w:sz w:val="20"/>
          <w:shd w:val="clear" w:color="auto" w:fill="FFFFFF"/>
        </w:rPr>
        <w:t xml:space="preserve">1, </w:t>
      </w:r>
      <w:r w:rsidRPr="00CB70EB">
        <w:rPr>
          <w:rFonts w:ascii="Arial" w:hAnsi="Arial" w:cs="Arial"/>
          <w:bCs/>
          <w:color w:val="auto"/>
          <w:sz w:val="20"/>
          <w:shd w:val="clear" w:color="auto" w:fill="FFFFFF"/>
        </w:rPr>
        <w:t>přičemž</w:t>
      </w:r>
      <w:r w:rsidR="00497BC6" w:rsidRPr="00CB70EB">
        <w:rPr>
          <w:rFonts w:ascii="Arial" w:hAnsi="Arial" w:cs="Arial"/>
          <w:bCs/>
          <w:color w:val="auto"/>
          <w:sz w:val="20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auto"/>
          <w:sz w:val="20"/>
          <w:shd w:val="clear" w:color="auto" w:fill="FFFFFF"/>
        </w:rPr>
        <w:t>v uvedeném období muselo takové rozhodnutí či opatření přísl</w:t>
      </w:r>
      <w:r w:rsidR="00A05839">
        <w:rPr>
          <w:rFonts w:ascii="Arial" w:hAnsi="Arial" w:cs="Arial"/>
          <w:bCs/>
          <w:color w:val="auto"/>
          <w:sz w:val="20"/>
          <w:shd w:val="clear" w:color="auto" w:fill="FFFFFF"/>
        </w:rPr>
        <w:t>ušného stavebního úřadu nabýt právní moci (to je v pochybnostech žadatel povinen obci prokázat)</w:t>
      </w:r>
      <w:r w:rsidR="00497BC6" w:rsidRPr="00CB70EB">
        <w:rPr>
          <w:rFonts w:ascii="Arial" w:hAnsi="Arial" w:cs="Arial"/>
          <w:color w:val="auto"/>
          <w:sz w:val="20"/>
          <w:shd w:val="clear" w:color="auto" w:fill="FFFFFF"/>
        </w:rPr>
        <w:t xml:space="preserve">;  </w:t>
      </w:r>
    </w:p>
    <w:p w14:paraId="61F51275" w14:textId="21A37C5C" w:rsidR="00A05839" w:rsidRDefault="00A05839" w:rsidP="00827DFB">
      <w:pPr>
        <w:pStyle w:val="Zkladntext"/>
        <w:numPr>
          <w:ilvl w:val="0"/>
          <w:numId w:val="12"/>
        </w:numPr>
        <w:spacing w:before="80" w:line="276" w:lineRule="auto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z dotace podle těchto zásad je možné hradit pouze následující náklady spojené s pořízením DČOV a s napojením rodinného domu na DČOV:</w:t>
      </w:r>
    </w:p>
    <w:p w14:paraId="44008F90" w14:textId="3206656F" w:rsidR="00A05839" w:rsidRDefault="00A05839" w:rsidP="00A05839">
      <w:pPr>
        <w:pStyle w:val="Zkladntext"/>
        <w:numPr>
          <w:ilvl w:val="0"/>
          <w:numId w:val="13"/>
        </w:numPr>
        <w:spacing w:before="80" w:line="276" w:lineRule="auto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náklady na hydrogeologický posudek pro umístění DČOV,</w:t>
      </w:r>
    </w:p>
    <w:p w14:paraId="1D9F8269" w14:textId="3E5EAB76" w:rsidR="00A05839" w:rsidRDefault="00A05839" w:rsidP="00A05839">
      <w:pPr>
        <w:pStyle w:val="Zkladntext"/>
        <w:numPr>
          <w:ilvl w:val="0"/>
          <w:numId w:val="13"/>
        </w:numPr>
        <w:spacing w:before="80" w:line="276" w:lineRule="auto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náklady na pořízení projektové dokumentace </w:t>
      </w:r>
      <w:r w:rsidR="00D54E02">
        <w:rPr>
          <w:rFonts w:ascii="Arial" w:hAnsi="Arial" w:cs="Arial"/>
          <w:color w:val="auto"/>
          <w:sz w:val="20"/>
        </w:rPr>
        <w:t xml:space="preserve">stavby </w:t>
      </w:r>
      <w:r>
        <w:rPr>
          <w:rFonts w:ascii="Arial" w:hAnsi="Arial" w:cs="Arial"/>
          <w:color w:val="auto"/>
          <w:sz w:val="20"/>
        </w:rPr>
        <w:t>DČOV,</w:t>
      </w:r>
    </w:p>
    <w:p w14:paraId="248B143B" w14:textId="77777777" w:rsidR="00A05839" w:rsidRDefault="00A05839" w:rsidP="00A05839">
      <w:pPr>
        <w:pStyle w:val="Zkladntext"/>
        <w:numPr>
          <w:ilvl w:val="0"/>
          <w:numId w:val="13"/>
        </w:numPr>
        <w:spacing w:before="80" w:line="276" w:lineRule="auto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správní poplatky spojené s povolením stavby DČOV a jejího užívání;</w:t>
      </w:r>
    </w:p>
    <w:p w14:paraId="26CBC7ED" w14:textId="288E0C18" w:rsidR="00A05839" w:rsidRPr="00A05839" w:rsidRDefault="00D54E02" w:rsidP="00A05839">
      <w:pPr>
        <w:pStyle w:val="Zkladntext"/>
        <w:numPr>
          <w:ilvl w:val="0"/>
          <w:numId w:val="13"/>
        </w:numPr>
        <w:spacing w:before="80" w:line="276" w:lineRule="auto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samotné </w:t>
      </w:r>
      <w:r w:rsidR="00A05839">
        <w:rPr>
          <w:rFonts w:ascii="Arial" w:hAnsi="Arial" w:cs="Arial"/>
          <w:color w:val="auto"/>
          <w:sz w:val="20"/>
        </w:rPr>
        <w:t xml:space="preserve">náklady na pořízení DČOV a </w:t>
      </w:r>
      <w:r>
        <w:rPr>
          <w:rFonts w:ascii="Arial" w:hAnsi="Arial" w:cs="Arial"/>
          <w:color w:val="auto"/>
          <w:sz w:val="20"/>
        </w:rPr>
        <w:t>na napojení odvodu odpadních vod z rodinného domu na tuto DČOV, včetně souvisejících stavebních prací.</w:t>
      </w:r>
      <w:r w:rsidR="00A05839">
        <w:rPr>
          <w:rFonts w:ascii="Arial" w:hAnsi="Arial" w:cs="Arial"/>
          <w:color w:val="auto"/>
          <w:sz w:val="20"/>
        </w:rPr>
        <w:t xml:space="preserve"> </w:t>
      </w:r>
    </w:p>
    <w:p w14:paraId="0E54B146" w14:textId="5D1299BD" w:rsidR="00497BC6" w:rsidRPr="00D54E02" w:rsidRDefault="00497BC6" w:rsidP="005F49DE">
      <w:pPr>
        <w:pStyle w:val="Zkladntext"/>
        <w:numPr>
          <w:ilvl w:val="0"/>
          <w:numId w:val="12"/>
        </w:numPr>
        <w:spacing w:before="80" w:line="276" w:lineRule="auto"/>
        <w:jc w:val="both"/>
        <w:rPr>
          <w:rFonts w:ascii="Arial" w:hAnsi="Arial" w:cs="Arial"/>
          <w:color w:val="auto"/>
          <w:sz w:val="20"/>
        </w:rPr>
      </w:pPr>
      <w:r w:rsidRPr="00D54E02">
        <w:rPr>
          <w:rFonts w:ascii="Arial" w:hAnsi="Arial" w:cs="Arial"/>
          <w:color w:val="auto"/>
          <w:sz w:val="20"/>
          <w:shd w:val="clear" w:color="auto" w:fill="FFFFFF"/>
        </w:rPr>
        <w:t>dotace je určená pouze na částečnou úhradu nákladů</w:t>
      </w:r>
      <w:r w:rsidR="00D54E02" w:rsidRPr="00D54E02">
        <w:rPr>
          <w:rFonts w:ascii="Arial" w:hAnsi="Arial" w:cs="Arial"/>
          <w:color w:val="auto"/>
          <w:sz w:val="20"/>
          <w:shd w:val="clear" w:color="auto" w:fill="FFFFFF"/>
        </w:rPr>
        <w:t xml:space="preserve"> uvedených v čl. 2. odst. 1 písm. c) těchto zásad</w:t>
      </w:r>
      <w:r w:rsidRPr="00D54E02">
        <w:rPr>
          <w:rFonts w:ascii="Arial" w:hAnsi="Arial" w:cs="Arial"/>
          <w:color w:val="auto"/>
          <w:sz w:val="20"/>
          <w:shd w:val="clear" w:color="auto" w:fill="FFFFFF"/>
        </w:rPr>
        <w:t xml:space="preserve">, které žadatel (příjemce) </w:t>
      </w:r>
      <w:r w:rsidR="00D54E02" w:rsidRPr="00D54E02">
        <w:rPr>
          <w:rFonts w:ascii="Arial" w:hAnsi="Arial" w:cs="Arial"/>
          <w:color w:val="auto"/>
          <w:sz w:val="20"/>
          <w:shd w:val="clear" w:color="auto" w:fill="FFFFFF"/>
        </w:rPr>
        <w:t xml:space="preserve">prokazatelně vynaložil v období </w:t>
      </w:r>
      <w:r w:rsidR="00D54E02" w:rsidRPr="00712D01">
        <w:rPr>
          <w:rFonts w:ascii="Arial" w:hAnsi="Arial" w:cs="Arial"/>
          <w:b/>
          <w:bCs/>
          <w:color w:val="auto"/>
          <w:sz w:val="20"/>
          <w:shd w:val="clear" w:color="auto" w:fill="FFFFFF"/>
        </w:rPr>
        <w:t>od 01.</w:t>
      </w:r>
      <w:r w:rsidR="00DA5295" w:rsidRPr="00712D01">
        <w:rPr>
          <w:rFonts w:ascii="Arial" w:hAnsi="Arial" w:cs="Arial"/>
          <w:b/>
          <w:bCs/>
          <w:color w:val="auto"/>
          <w:sz w:val="20"/>
          <w:shd w:val="clear" w:color="auto" w:fill="FFFFFF"/>
        </w:rPr>
        <w:t>0</w:t>
      </w:r>
      <w:r w:rsidR="00D54E02" w:rsidRPr="00712D01">
        <w:rPr>
          <w:rFonts w:ascii="Arial" w:hAnsi="Arial" w:cs="Arial"/>
          <w:b/>
          <w:bCs/>
          <w:color w:val="auto"/>
          <w:sz w:val="20"/>
          <w:shd w:val="clear" w:color="auto" w:fill="FFFFFF"/>
        </w:rPr>
        <w:t>1.2021</w:t>
      </w:r>
      <w:r w:rsidR="00D54E02" w:rsidRPr="00D54E02">
        <w:rPr>
          <w:rFonts w:ascii="Arial" w:hAnsi="Arial" w:cs="Arial"/>
          <w:color w:val="auto"/>
          <w:sz w:val="20"/>
          <w:shd w:val="clear" w:color="auto" w:fill="FFFFFF"/>
        </w:rPr>
        <w:t xml:space="preserve"> (dále jen „</w:t>
      </w:r>
      <w:r w:rsidR="00D54E02" w:rsidRPr="00D54E02">
        <w:rPr>
          <w:rFonts w:ascii="Arial" w:hAnsi="Arial" w:cs="Arial"/>
          <w:b/>
          <w:bCs/>
          <w:color w:val="auto"/>
          <w:sz w:val="20"/>
          <w:shd w:val="clear" w:color="auto" w:fill="FFFFFF"/>
        </w:rPr>
        <w:t>rozhodné období</w:t>
      </w:r>
      <w:r w:rsidR="00D54E02" w:rsidRPr="00D54E02">
        <w:rPr>
          <w:rFonts w:ascii="Arial" w:hAnsi="Arial" w:cs="Arial"/>
          <w:color w:val="auto"/>
          <w:sz w:val="20"/>
          <w:shd w:val="clear" w:color="auto" w:fill="FFFFFF"/>
        </w:rPr>
        <w:t xml:space="preserve">“) </w:t>
      </w:r>
      <w:r w:rsidR="00D54E02">
        <w:rPr>
          <w:rFonts w:ascii="Arial" w:hAnsi="Arial" w:cs="Arial"/>
          <w:color w:val="auto"/>
          <w:sz w:val="20"/>
          <w:shd w:val="clear" w:color="auto" w:fill="FFFFFF"/>
        </w:rPr>
        <w:t>a</w:t>
      </w:r>
      <w:r w:rsidRPr="00D54E02">
        <w:rPr>
          <w:rFonts w:ascii="Arial" w:hAnsi="Arial" w:cs="Arial"/>
          <w:color w:val="auto"/>
          <w:sz w:val="20"/>
          <w:shd w:val="clear" w:color="auto" w:fill="FFFFFF"/>
        </w:rPr>
        <w:t xml:space="preserve"> jejichž výši poskytovateli prokázal předložením kopií příslušných účetních a daňových dokladů, smluv apod., přiložených k žádosti o poskytnutí dotace (dále jen „</w:t>
      </w:r>
      <w:r w:rsidRPr="00D54E02">
        <w:rPr>
          <w:rFonts w:ascii="Arial" w:hAnsi="Arial" w:cs="Arial"/>
          <w:b/>
          <w:color w:val="auto"/>
          <w:sz w:val="20"/>
          <w:shd w:val="clear" w:color="auto" w:fill="FFFFFF"/>
        </w:rPr>
        <w:t>prokazatelné náklady</w:t>
      </w:r>
      <w:r w:rsidRPr="00D54E02">
        <w:rPr>
          <w:rFonts w:ascii="Arial" w:hAnsi="Arial" w:cs="Arial"/>
          <w:color w:val="auto"/>
          <w:sz w:val="20"/>
          <w:shd w:val="clear" w:color="auto" w:fill="FFFFFF"/>
        </w:rPr>
        <w:t xml:space="preserve">“);    </w:t>
      </w:r>
    </w:p>
    <w:p w14:paraId="6221943B" w14:textId="6064B10A" w:rsidR="00497BC6" w:rsidRPr="000E405C" w:rsidRDefault="00497BC6" w:rsidP="00827DFB">
      <w:pPr>
        <w:pStyle w:val="Zkladntext"/>
        <w:numPr>
          <w:ilvl w:val="0"/>
          <w:numId w:val="12"/>
        </w:numPr>
        <w:spacing w:before="80" w:line="276" w:lineRule="auto"/>
        <w:jc w:val="both"/>
        <w:rPr>
          <w:rFonts w:ascii="Arial" w:hAnsi="Arial" w:cs="Arial"/>
          <w:color w:val="auto"/>
          <w:sz w:val="20"/>
        </w:rPr>
      </w:pPr>
      <w:r w:rsidRPr="000E405C">
        <w:rPr>
          <w:rFonts w:ascii="Arial" w:hAnsi="Arial" w:cs="Arial"/>
          <w:color w:val="auto"/>
          <w:sz w:val="20"/>
          <w:shd w:val="clear" w:color="auto" w:fill="FFFFFF"/>
        </w:rPr>
        <w:t xml:space="preserve">dotace je určená jen vlastníkům </w:t>
      </w:r>
      <w:r w:rsidRPr="00D54E02">
        <w:rPr>
          <w:rFonts w:ascii="Arial" w:hAnsi="Arial" w:cs="Arial"/>
          <w:bCs/>
          <w:color w:val="auto"/>
          <w:sz w:val="20"/>
          <w:shd w:val="clear" w:color="auto" w:fill="FFFFFF"/>
        </w:rPr>
        <w:t>rodinných domů</w:t>
      </w:r>
      <w:r w:rsidRPr="000E405C">
        <w:rPr>
          <w:rFonts w:ascii="Arial" w:hAnsi="Arial" w:cs="Arial"/>
          <w:b/>
          <w:color w:val="auto"/>
          <w:sz w:val="20"/>
          <w:shd w:val="clear" w:color="auto" w:fill="FFFFFF"/>
        </w:rPr>
        <w:t xml:space="preserve"> </w:t>
      </w:r>
      <w:r w:rsidRPr="000E405C">
        <w:rPr>
          <w:rFonts w:ascii="Arial" w:hAnsi="Arial" w:cs="Arial"/>
          <w:color w:val="auto"/>
          <w:sz w:val="20"/>
          <w:shd w:val="clear" w:color="auto" w:fill="FFFFFF"/>
        </w:rPr>
        <w:t xml:space="preserve">(nikoliv např. staveb pro individuální rekreaci, bytových domů, staveb občanského vybavení apod.) v katastrálním území Ropice, tj. budov s přiděleným číslem popisným určených výhradně k bydlení podle příslušných ustanovení </w:t>
      </w:r>
      <w:r w:rsidR="00D54E02">
        <w:rPr>
          <w:rFonts w:ascii="Arial" w:hAnsi="Arial" w:cs="Arial"/>
          <w:color w:val="auto"/>
          <w:sz w:val="20"/>
          <w:shd w:val="clear" w:color="auto" w:fill="FFFFFF"/>
        </w:rPr>
        <w:t xml:space="preserve">stavebního </w:t>
      </w:r>
      <w:r w:rsidRPr="000E405C">
        <w:rPr>
          <w:rFonts w:ascii="Arial" w:hAnsi="Arial" w:cs="Arial"/>
          <w:color w:val="auto"/>
          <w:sz w:val="20"/>
          <w:shd w:val="clear" w:color="auto" w:fill="FFFFFF"/>
        </w:rPr>
        <w:t>zákona</w:t>
      </w:r>
      <w:r w:rsidR="00D54E02">
        <w:rPr>
          <w:rFonts w:ascii="Arial" w:hAnsi="Arial" w:cs="Arial"/>
          <w:color w:val="auto"/>
          <w:sz w:val="20"/>
          <w:shd w:val="clear" w:color="auto" w:fill="FFFFFF"/>
        </w:rPr>
        <w:t>, které se nacházejí v některé z vymezených lokalit s rozptýlenou zástavbou RD dle přílohy č. 1 této zadávací dokumentace</w:t>
      </w:r>
      <w:r w:rsidRPr="000E405C">
        <w:rPr>
          <w:rFonts w:ascii="Arial" w:hAnsi="Arial" w:cs="Arial"/>
          <w:color w:val="auto"/>
          <w:sz w:val="20"/>
          <w:shd w:val="clear" w:color="auto" w:fill="FFFFFF"/>
        </w:rPr>
        <w:t>.</w:t>
      </w:r>
    </w:p>
    <w:p w14:paraId="3D40986A" w14:textId="77777777" w:rsidR="00497BC6" w:rsidRPr="000E405C" w:rsidRDefault="00497BC6" w:rsidP="000E405C">
      <w:pPr>
        <w:pStyle w:val="Zkladntext"/>
        <w:spacing w:line="276" w:lineRule="auto"/>
        <w:jc w:val="both"/>
        <w:rPr>
          <w:rFonts w:ascii="Arial" w:hAnsi="Arial" w:cs="Arial"/>
          <w:color w:val="auto"/>
          <w:sz w:val="20"/>
        </w:rPr>
      </w:pPr>
    </w:p>
    <w:p w14:paraId="7223F372" w14:textId="77777777" w:rsidR="00660722" w:rsidRPr="000E405C" w:rsidRDefault="00497BC6" w:rsidP="000E405C">
      <w:pPr>
        <w:pStyle w:val="Zkladntext"/>
        <w:numPr>
          <w:ilvl w:val="0"/>
          <w:numId w:val="7"/>
        </w:numPr>
        <w:spacing w:line="276" w:lineRule="auto"/>
        <w:ind w:left="0" w:firstLine="0"/>
        <w:jc w:val="both"/>
        <w:rPr>
          <w:rFonts w:ascii="Arial" w:hAnsi="Arial" w:cs="Arial"/>
          <w:color w:val="auto"/>
          <w:sz w:val="20"/>
        </w:rPr>
      </w:pPr>
      <w:r w:rsidRPr="000E405C">
        <w:rPr>
          <w:rFonts w:ascii="Arial" w:hAnsi="Arial" w:cs="Arial"/>
          <w:color w:val="auto"/>
          <w:sz w:val="20"/>
          <w:shd w:val="clear" w:color="auto" w:fill="FFFFFF"/>
        </w:rPr>
        <w:t>K</w:t>
      </w:r>
      <w:r w:rsidR="001A64D7" w:rsidRPr="000E405C">
        <w:rPr>
          <w:rFonts w:ascii="Arial" w:hAnsi="Arial" w:cs="Arial"/>
          <w:color w:val="auto"/>
          <w:sz w:val="20"/>
          <w:shd w:val="clear" w:color="auto" w:fill="FFFFFF"/>
        </w:rPr>
        <w:t> žádosti o poskytnutí dotace je žadatel povinen doložit</w:t>
      </w:r>
      <w:r w:rsidR="00660722" w:rsidRPr="000E405C">
        <w:rPr>
          <w:rFonts w:ascii="Arial" w:hAnsi="Arial" w:cs="Arial"/>
          <w:color w:val="auto"/>
          <w:sz w:val="20"/>
          <w:shd w:val="clear" w:color="auto" w:fill="FFFFFF"/>
        </w:rPr>
        <w:t>:</w:t>
      </w:r>
    </w:p>
    <w:p w14:paraId="09A7D233" w14:textId="516633C0" w:rsidR="00D54E02" w:rsidRPr="00D54E02" w:rsidRDefault="00660722" w:rsidP="00D54E02">
      <w:pPr>
        <w:pStyle w:val="Zkladntext"/>
        <w:numPr>
          <w:ilvl w:val="0"/>
          <w:numId w:val="14"/>
        </w:numPr>
        <w:spacing w:before="80" w:line="276" w:lineRule="auto"/>
        <w:ind w:left="851"/>
        <w:jc w:val="both"/>
        <w:rPr>
          <w:rFonts w:ascii="Arial" w:hAnsi="Arial" w:cs="Arial"/>
          <w:color w:val="auto"/>
          <w:sz w:val="20"/>
        </w:rPr>
      </w:pPr>
      <w:r w:rsidRPr="000E405C">
        <w:rPr>
          <w:rFonts w:ascii="Arial" w:hAnsi="Arial" w:cs="Arial"/>
          <w:color w:val="auto"/>
          <w:sz w:val="20"/>
        </w:rPr>
        <w:t xml:space="preserve">kopii </w:t>
      </w:r>
      <w:r w:rsidRPr="000E405C">
        <w:rPr>
          <w:rFonts w:ascii="Arial" w:hAnsi="Arial" w:cs="Arial"/>
          <w:color w:val="auto"/>
          <w:sz w:val="20"/>
          <w:shd w:val="clear" w:color="auto" w:fill="FFFFFF"/>
        </w:rPr>
        <w:t>pravomocn</w:t>
      </w:r>
      <w:r w:rsidR="004A15E8" w:rsidRPr="000E405C">
        <w:rPr>
          <w:rFonts w:ascii="Arial" w:hAnsi="Arial" w:cs="Arial"/>
          <w:color w:val="auto"/>
          <w:sz w:val="20"/>
          <w:shd w:val="clear" w:color="auto" w:fill="FFFFFF"/>
        </w:rPr>
        <w:t>ého</w:t>
      </w:r>
      <w:r w:rsidRPr="000E405C">
        <w:rPr>
          <w:rFonts w:ascii="Arial" w:hAnsi="Arial" w:cs="Arial"/>
          <w:color w:val="auto"/>
          <w:sz w:val="20"/>
          <w:shd w:val="clear" w:color="auto" w:fill="FFFFFF"/>
        </w:rPr>
        <w:t xml:space="preserve"> </w:t>
      </w:r>
      <w:r w:rsidR="00D54E02" w:rsidRPr="00CB70EB">
        <w:rPr>
          <w:rFonts w:ascii="Arial" w:hAnsi="Arial" w:cs="Arial"/>
          <w:color w:val="auto"/>
          <w:sz w:val="20"/>
          <w:shd w:val="clear" w:color="auto" w:fill="FFFFFF"/>
        </w:rPr>
        <w:t>kolaudační</w:t>
      </w:r>
      <w:r w:rsidR="00D54E02">
        <w:rPr>
          <w:rFonts w:ascii="Arial" w:hAnsi="Arial" w:cs="Arial"/>
          <w:color w:val="auto"/>
          <w:sz w:val="20"/>
          <w:shd w:val="clear" w:color="auto" w:fill="FFFFFF"/>
        </w:rPr>
        <w:t>ho</w:t>
      </w:r>
      <w:r w:rsidR="00D54E02" w:rsidRPr="00CB70EB">
        <w:rPr>
          <w:rFonts w:ascii="Arial" w:hAnsi="Arial" w:cs="Arial"/>
          <w:color w:val="auto"/>
          <w:sz w:val="20"/>
          <w:shd w:val="clear" w:color="auto" w:fill="FFFFFF"/>
        </w:rPr>
        <w:t xml:space="preserve"> rozhodnut</w:t>
      </w:r>
      <w:r w:rsidR="00D54E02">
        <w:rPr>
          <w:rFonts w:ascii="Arial" w:hAnsi="Arial" w:cs="Arial"/>
          <w:color w:val="auto"/>
          <w:sz w:val="20"/>
          <w:shd w:val="clear" w:color="auto" w:fill="FFFFFF"/>
        </w:rPr>
        <w:t>í,</w:t>
      </w:r>
      <w:r w:rsidR="00D54E02" w:rsidRPr="00CB70EB">
        <w:rPr>
          <w:rFonts w:ascii="Arial" w:hAnsi="Arial" w:cs="Arial"/>
          <w:color w:val="auto"/>
          <w:sz w:val="20"/>
          <w:shd w:val="clear" w:color="auto" w:fill="FFFFFF"/>
        </w:rPr>
        <w:t xml:space="preserve"> kolaudační</w:t>
      </w:r>
      <w:r w:rsidR="00D54E02">
        <w:rPr>
          <w:rFonts w:ascii="Arial" w:hAnsi="Arial" w:cs="Arial"/>
          <w:color w:val="auto"/>
          <w:sz w:val="20"/>
          <w:shd w:val="clear" w:color="auto" w:fill="FFFFFF"/>
        </w:rPr>
        <w:t>ho</w:t>
      </w:r>
      <w:r w:rsidR="00D54E02" w:rsidRPr="00CB70EB">
        <w:rPr>
          <w:rFonts w:ascii="Arial" w:hAnsi="Arial" w:cs="Arial"/>
          <w:color w:val="auto"/>
          <w:sz w:val="20"/>
          <w:shd w:val="clear" w:color="auto" w:fill="FFFFFF"/>
        </w:rPr>
        <w:t xml:space="preserve"> souhlas</w:t>
      </w:r>
      <w:r w:rsidR="00D54E02">
        <w:rPr>
          <w:rFonts w:ascii="Arial" w:hAnsi="Arial" w:cs="Arial"/>
          <w:color w:val="auto"/>
          <w:sz w:val="20"/>
          <w:shd w:val="clear" w:color="auto" w:fill="FFFFFF"/>
        </w:rPr>
        <w:t>u nebo j</w:t>
      </w:r>
      <w:r w:rsidR="00D54E02" w:rsidRPr="00CB70EB">
        <w:rPr>
          <w:rFonts w:ascii="Arial" w:hAnsi="Arial" w:cs="Arial"/>
          <w:color w:val="auto"/>
          <w:sz w:val="20"/>
          <w:shd w:val="clear" w:color="auto" w:fill="FFFFFF"/>
        </w:rPr>
        <w:t>in</w:t>
      </w:r>
      <w:r w:rsidR="00D54E02">
        <w:rPr>
          <w:rFonts w:ascii="Arial" w:hAnsi="Arial" w:cs="Arial"/>
          <w:color w:val="auto"/>
          <w:sz w:val="20"/>
          <w:shd w:val="clear" w:color="auto" w:fill="FFFFFF"/>
        </w:rPr>
        <w:t>ého</w:t>
      </w:r>
      <w:r w:rsidR="00D54E02" w:rsidRPr="00CB70EB">
        <w:rPr>
          <w:rFonts w:ascii="Arial" w:hAnsi="Arial" w:cs="Arial"/>
          <w:color w:val="auto"/>
          <w:sz w:val="20"/>
          <w:shd w:val="clear" w:color="auto" w:fill="FFFFFF"/>
        </w:rPr>
        <w:t xml:space="preserve"> rozhodnutí </w:t>
      </w:r>
      <w:r w:rsidR="00D54E02">
        <w:rPr>
          <w:rFonts w:ascii="Arial" w:hAnsi="Arial" w:cs="Arial"/>
          <w:color w:val="auto"/>
          <w:sz w:val="20"/>
          <w:shd w:val="clear" w:color="auto" w:fill="FFFFFF"/>
        </w:rPr>
        <w:t xml:space="preserve">či </w:t>
      </w:r>
      <w:r w:rsidR="00D54E02" w:rsidRPr="00CB70EB">
        <w:rPr>
          <w:rFonts w:ascii="Arial" w:hAnsi="Arial" w:cs="Arial"/>
          <w:color w:val="auto"/>
          <w:sz w:val="20"/>
          <w:shd w:val="clear" w:color="auto" w:fill="FFFFFF"/>
        </w:rPr>
        <w:t>opatření příslušného stavebního úřadu</w:t>
      </w:r>
      <w:r w:rsidR="00AC4DD4">
        <w:rPr>
          <w:rFonts w:ascii="Arial" w:hAnsi="Arial" w:cs="Arial"/>
          <w:color w:val="auto"/>
          <w:sz w:val="20"/>
          <w:shd w:val="clear" w:color="auto" w:fill="FFFFFF"/>
        </w:rPr>
        <w:t xml:space="preserve"> podle stavebního zákona</w:t>
      </w:r>
      <w:r w:rsidR="00D54E02">
        <w:rPr>
          <w:rFonts w:ascii="Arial" w:hAnsi="Arial" w:cs="Arial"/>
          <w:color w:val="auto"/>
          <w:sz w:val="20"/>
          <w:shd w:val="clear" w:color="auto" w:fill="FFFFFF"/>
        </w:rPr>
        <w:t xml:space="preserve">, které nabylo právní moci nejpozději </w:t>
      </w:r>
      <w:r w:rsidR="00D54E02" w:rsidRPr="00D54E02">
        <w:rPr>
          <w:rFonts w:ascii="Arial" w:hAnsi="Arial" w:cs="Arial"/>
          <w:color w:val="auto"/>
          <w:sz w:val="20"/>
          <w:shd w:val="clear" w:color="auto" w:fill="FFFFFF"/>
        </w:rPr>
        <w:t>do 31.12.2011</w:t>
      </w:r>
      <w:r w:rsidR="00D54E02">
        <w:rPr>
          <w:rFonts w:ascii="Arial" w:hAnsi="Arial" w:cs="Arial"/>
          <w:color w:val="auto"/>
          <w:sz w:val="20"/>
          <w:shd w:val="clear" w:color="auto" w:fill="FFFFFF"/>
        </w:rPr>
        <w:t xml:space="preserve"> a kterým bylo povoleno užívání stavby rodinného domu nacházejícího se ve vymezené lokalit</w:t>
      </w:r>
      <w:r w:rsidR="00AC4DD4">
        <w:rPr>
          <w:rFonts w:ascii="Arial" w:hAnsi="Arial" w:cs="Arial"/>
          <w:color w:val="auto"/>
          <w:sz w:val="20"/>
          <w:shd w:val="clear" w:color="auto" w:fill="FFFFFF"/>
        </w:rPr>
        <w:t>ě</w:t>
      </w:r>
      <w:r w:rsidR="00D54E02">
        <w:rPr>
          <w:rFonts w:ascii="Arial" w:hAnsi="Arial" w:cs="Arial"/>
          <w:color w:val="auto"/>
          <w:sz w:val="20"/>
          <w:shd w:val="clear" w:color="auto" w:fill="FFFFFF"/>
        </w:rPr>
        <w:t> roztroušenou zástavbou RD</w:t>
      </w:r>
      <w:r w:rsidR="00AC4DD4">
        <w:rPr>
          <w:rFonts w:ascii="Arial" w:hAnsi="Arial" w:cs="Arial"/>
          <w:color w:val="auto"/>
          <w:sz w:val="20"/>
          <w:shd w:val="clear" w:color="auto" w:fill="FFFFFF"/>
        </w:rPr>
        <w:t>;</w:t>
      </w:r>
      <w:r w:rsidR="00D54E02">
        <w:rPr>
          <w:rFonts w:ascii="Arial" w:hAnsi="Arial" w:cs="Arial"/>
          <w:color w:val="auto"/>
          <w:sz w:val="20"/>
          <w:shd w:val="clear" w:color="auto" w:fill="FFFFFF"/>
        </w:rPr>
        <w:t xml:space="preserve"> </w:t>
      </w:r>
    </w:p>
    <w:p w14:paraId="6C122331" w14:textId="0B8CC91B" w:rsidR="00AC4DD4" w:rsidRPr="00AC4DD4" w:rsidRDefault="00AC4DD4" w:rsidP="00AC4DD4">
      <w:pPr>
        <w:pStyle w:val="Zkladntext"/>
        <w:numPr>
          <w:ilvl w:val="0"/>
          <w:numId w:val="14"/>
        </w:numPr>
        <w:spacing w:before="80" w:line="276" w:lineRule="auto"/>
        <w:ind w:left="851"/>
        <w:jc w:val="both"/>
        <w:rPr>
          <w:rFonts w:ascii="Arial" w:hAnsi="Arial" w:cs="Arial"/>
          <w:color w:val="auto"/>
          <w:sz w:val="20"/>
        </w:rPr>
      </w:pPr>
      <w:r w:rsidRPr="000E405C">
        <w:rPr>
          <w:rFonts w:ascii="Arial" w:hAnsi="Arial" w:cs="Arial"/>
          <w:color w:val="auto"/>
          <w:sz w:val="20"/>
        </w:rPr>
        <w:t xml:space="preserve">kopii </w:t>
      </w:r>
      <w:r w:rsidRPr="000E405C">
        <w:rPr>
          <w:rFonts w:ascii="Arial" w:hAnsi="Arial" w:cs="Arial"/>
          <w:color w:val="auto"/>
          <w:sz w:val="20"/>
          <w:shd w:val="clear" w:color="auto" w:fill="FFFFFF"/>
        </w:rPr>
        <w:t xml:space="preserve">pravomocného </w:t>
      </w:r>
      <w:r>
        <w:rPr>
          <w:rFonts w:ascii="Arial" w:hAnsi="Arial" w:cs="Arial"/>
          <w:color w:val="auto"/>
          <w:sz w:val="20"/>
          <w:shd w:val="clear" w:color="auto" w:fill="FFFFFF"/>
        </w:rPr>
        <w:t>územního rozhodnutí či územního souhlasu, stavebního povolení či</w:t>
      </w:r>
      <w:r w:rsidR="00DD0D3F">
        <w:rPr>
          <w:rFonts w:ascii="Arial" w:hAnsi="Arial" w:cs="Arial"/>
          <w:color w:val="auto"/>
          <w:sz w:val="20"/>
          <w:shd w:val="clear" w:color="auto" w:fill="FFFFFF"/>
        </w:rPr>
        <w:t> </w:t>
      </w:r>
      <w:r>
        <w:rPr>
          <w:rFonts w:ascii="Arial" w:hAnsi="Arial" w:cs="Arial"/>
          <w:color w:val="auto"/>
          <w:sz w:val="20"/>
          <w:shd w:val="clear" w:color="auto" w:fill="FFFFFF"/>
        </w:rPr>
        <w:t>ohlášení příslušnému stavebnímu úřadu nebo speciálnímu stavebnímu úřadu, a</w:t>
      </w:r>
      <w:r w:rsidR="00DD0D3F">
        <w:rPr>
          <w:rFonts w:ascii="Arial" w:hAnsi="Arial" w:cs="Arial"/>
          <w:color w:val="auto"/>
          <w:sz w:val="20"/>
          <w:shd w:val="clear" w:color="auto" w:fill="FFFFFF"/>
        </w:rPr>
        <w:t> </w:t>
      </w:r>
      <w:r w:rsidRPr="00CB70EB">
        <w:rPr>
          <w:rFonts w:ascii="Arial" w:hAnsi="Arial" w:cs="Arial"/>
          <w:color w:val="auto"/>
          <w:sz w:val="20"/>
          <w:shd w:val="clear" w:color="auto" w:fill="FFFFFF"/>
        </w:rPr>
        <w:t>kolaudační</w:t>
      </w:r>
      <w:r>
        <w:rPr>
          <w:rFonts w:ascii="Arial" w:hAnsi="Arial" w:cs="Arial"/>
          <w:color w:val="auto"/>
          <w:sz w:val="20"/>
          <w:shd w:val="clear" w:color="auto" w:fill="FFFFFF"/>
        </w:rPr>
        <w:t>ho</w:t>
      </w:r>
      <w:r w:rsidRPr="00CB70EB">
        <w:rPr>
          <w:rFonts w:ascii="Arial" w:hAnsi="Arial" w:cs="Arial"/>
          <w:color w:val="auto"/>
          <w:sz w:val="20"/>
          <w:shd w:val="clear" w:color="auto" w:fill="FFFFFF"/>
        </w:rPr>
        <w:t xml:space="preserve"> rozhodnut</w:t>
      </w:r>
      <w:r>
        <w:rPr>
          <w:rFonts w:ascii="Arial" w:hAnsi="Arial" w:cs="Arial"/>
          <w:color w:val="auto"/>
          <w:sz w:val="20"/>
          <w:shd w:val="clear" w:color="auto" w:fill="FFFFFF"/>
        </w:rPr>
        <w:t>í,</w:t>
      </w:r>
      <w:r w:rsidRPr="00CB70EB">
        <w:rPr>
          <w:rFonts w:ascii="Arial" w:hAnsi="Arial" w:cs="Arial"/>
          <w:color w:val="auto"/>
          <w:sz w:val="20"/>
          <w:shd w:val="clear" w:color="auto" w:fill="FFFFFF"/>
        </w:rPr>
        <w:t xml:space="preserve"> kolaudační</w:t>
      </w:r>
      <w:r>
        <w:rPr>
          <w:rFonts w:ascii="Arial" w:hAnsi="Arial" w:cs="Arial"/>
          <w:color w:val="auto"/>
          <w:sz w:val="20"/>
          <w:shd w:val="clear" w:color="auto" w:fill="FFFFFF"/>
        </w:rPr>
        <w:t>ho</w:t>
      </w:r>
      <w:r w:rsidRPr="00CB70EB">
        <w:rPr>
          <w:rFonts w:ascii="Arial" w:hAnsi="Arial" w:cs="Arial"/>
          <w:color w:val="auto"/>
          <w:sz w:val="20"/>
          <w:shd w:val="clear" w:color="auto" w:fill="FFFFFF"/>
        </w:rPr>
        <w:t xml:space="preserve"> souhlas</w:t>
      </w:r>
      <w:r>
        <w:rPr>
          <w:rFonts w:ascii="Arial" w:hAnsi="Arial" w:cs="Arial"/>
          <w:color w:val="auto"/>
          <w:sz w:val="20"/>
          <w:shd w:val="clear" w:color="auto" w:fill="FFFFFF"/>
        </w:rPr>
        <w:t>u nebo j</w:t>
      </w:r>
      <w:r w:rsidRPr="00CB70EB">
        <w:rPr>
          <w:rFonts w:ascii="Arial" w:hAnsi="Arial" w:cs="Arial"/>
          <w:color w:val="auto"/>
          <w:sz w:val="20"/>
          <w:shd w:val="clear" w:color="auto" w:fill="FFFFFF"/>
        </w:rPr>
        <w:t>in</w:t>
      </w:r>
      <w:r>
        <w:rPr>
          <w:rFonts w:ascii="Arial" w:hAnsi="Arial" w:cs="Arial"/>
          <w:color w:val="auto"/>
          <w:sz w:val="20"/>
          <w:shd w:val="clear" w:color="auto" w:fill="FFFFFF"/>
        </w:rPr>
        <w:t>ého</w:t>
      </w:r>
      <w:r w:rsidRPr="00CB70EB">
        <w:rPr>
          <w:rFonts w:ascii="Arial" w:hAnsi="Arial" w:cs="Arial"/>
          <w:color w:val="auto"/>
          <w:sz w:val="20"/>
          <w:shd w:val="clear" w:color="auto" w:fill="FFFFFF"/>
        </w:rPr>
        <w:t xml:space="preserve"> rozhodnutí </w:t>
      </w:r>
      <w:r>
        <w:rPr>
          <w:rFonts w:ascii="Arial" w:hAnsi="Arial" w:cs="Arial"/>
          <w:color w:val="auto"/>
          <w:sz w:val="20"/>
          <w:shd w:val="clear" w:color="auto" w:fill="FFFFFF"/>
        </w:rPr>
        <w:t xml:space="preserve">či </w:t>
      </w:r>
      <w:r w:rsidRPr="00CB70EB">
        <w:rPr>
          <w:rFonts w:ascii="Arial" w:hAnsi="Arial" w:cs="Arial"/>
          <w:color w:val="auto"/>
          <w:sz w:val="20"/>
          <w:shd w:val="clear" w:color="auto" w:fill="FFFFFF"/>
        </w:rPr>
        <w:t>opatření příslušného stavebního úřadu</w:t>
      </w:r>
      <w:r>
        <w:rPr>
          <w:rFonts w:ascii="Arial" w:hAnsi="Arial" w:cs="Arial"/>
          <w:color w:val="auto"/>
          <w:sz w:val="20"/>
          <w:shd w:val="clear" w:color="auto" w:fill="FFFFFF"/>
        </w:rPr>
        <w:t xml:space="preserve"> nebo speciálního stavebního úřadu, kterým bylo podle stavebního zákona nebo podle vodního zákona povoleno umístění, provedení stavby, napojení ke stavbě rodinného domu a užívání DČOV napojené na stavbu rodinného domu nacházejícího se ve vymezené lokalitě roztroušenou zástavbou RD; </w:t>
      </w:r>
    </w:p>
    <w:p w14:paraId="682F4CD5" w14:textId="68C5D9F5" w:rsidR="00AC4DD4" w:rsidRPr="00D54E02" w:rsidRDefault="00AC4DD4" w:rsidP="00AC4DD4">
      <w:pPr>
        <w:pStyle w:val="Zkladntext"/>
        <w:numPr>
          <w:ilvl w:val="0"/>
          <w:numId w:val="14"/>
        </w:numPr>
        <w:spacing w:before="80" w:line="276" w:lineRule="auto"/>
        <w:ind w:left="851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  <w:shd w:val="clear" w:color="auto" w:fill="FFFFFF"/>
        </w:rPr>
        <w:t xml:space="preserve">kopii pravomocného povolení příslušného vodoprávního úřadu podle vodního zákona k nakládání s odpadními vodami vzniklými při provozu DČOV (např. k vypouštění vyčištěných odpadních vod do podzemních nebo povrchových vod); </w:t>
      </w:r>
    </w:p>
    <w:p w14:paraId="119386A6" w14:textId="656D5694" w:rsidR="004A15E8" w:rsidRPr="00AC4DD4" w:rsidRDefault="00AC4DD4" w:rsidP="00AC4DD4">
      <w:pPr>
        <w:pStyle w:val="Zkladntext"/>
        <w:numPr>
          <w:ilvl w:val="0"/>
          <w:numId w:val="14"/>
        </w:numPr>
        <w:spacing w:before="80" w:line="276" w:lineRule="auto"/>
        <w:ind w:left="851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k</w:t>
      </w:r>
      <w:r w:rsidR="004A15E8" w:rsidRPr="00AC4DD4">
        <w:rPr>
          <w:rFonts w:ascii="Arial" w:hAnsi="Arial" w:cs="Arial"/>
          <w:color w:val="auto"/>
          <w:sz w:val="20"/>
          <w:shd w:val="clear" w:color="auto" w:fill="FFFFFF"/>
        </w:rPr>
        <w:t>opie všech účetních a daňových dokladů prokazujících výši prokazatelných nákladů na</w:t>
      </w:r>
      <w:r w:rsidR="00DD0D3F">
        <w:rPr>
          <w:rFonts w:ascii="Arial" w:hAnsi="Arial" w:cs="Arial"/>
          <w:color w:val="auto"/>
          <w:sz w:val="20"/>
          <w:shd w:val="clear" w:color="auto" w:fill="FFFFFF"/>
        </w:rPr>
        <w:t> </w:t>
      </w:r>
      <w:r w:rsidR="004A15E8" w:rsidRPr="00AC4DD4">
        <w:rPr>
          <w:rFonts w:ascii="Arial" w:hAnsi="Arial" w:cs="Arial"/>
          <w:color w:val="auto"/>
          <w:sz w:val="20"/>
          <w:shd w:val="clear" w:color="auto" w:fill="FFFFFF"/>
        </w:rPr>
        <w:t xml:space="preserve">pořízení </w:t>
      </w:r>
      <w:r w:rsidR="006A7583">
        <w:rPr>
          <w:rFonts w:ascii="Arial" w:hAnsi="Arial" w:cs="Arial"/>
          <w:color w:val="auto"/>
          <w:sz w:val="20"/>
          <w:shd w:val="clear" w:color="auto" w:fill="FFFFFF"/>
        </w:rPr>
        <w:t xml:space="preserve">a napojení DČOV dle </w:t>
      </w:r>
      <w:r w:rsidR="006A7583" w:rsidRPr="00D54E02">
        <w:rPr>
          <w:rFonts w:ascii="Arial" w:hAnsi="Arial" w:cs="Arial"/>
          <w:color w:val="auto"/>
          <w:sz w:val="20"/>
          <w:shd w:val="clear" w:color="auto" w:fill="FFFFFF"/>
        </w:rPr>
        <w:t>čl</w:t>
      </w:r>
      <w:r w:rsidR="006A7583">
        <w:rPr>
          <w:rFonts w:ascii="Arial" w:hAnsi="Arial" w:cs="Arial"/>
          <w:color w:val="auto"/>
          <w:sz w:val="20"/>
          <w:shd w:val="clear" w:color="auto" w:fill="FFFFFF"/>
        </w:rPr>
        <w:t>ánku</w:t>
      </w:r>
      <w:r w:rsidR="006A7583" w:rsidRPr="00D54E02">
        <w:rPr>
          <w:rFonts w:ascii="Arial" w:hAnsi="Arial" w:cs="Arial"/>
          <w:color w:val="auto"/>
          <w:sz w:val="20"/>
          <w:shd w:val="clear" w:color="auto" w:fill="FFFFFF"/>
        </w:rPr>
        <w:t xml:space="preserve"> 2. odst. 1 písm. c) těchto zásad, </w:t>
      </w:r>
      <w:r>
        <w:rPr>
          <w:rFonts w:ascii="Arial" w:hAnsi="Arial" w:cs="Arial"/>
          <w:color w:val="auto"/>
          <w:sz w:val="20"/>
          <w:shd w:val="clear" w:color="auto" w:fill="FFFFFF"/>
        </w:rPr>
        <w:t>vynaložených</w:t>
      </w:r>
      <w:r w:rsidR="006A7583">
        <w:rPr>
          <w:rFonts w:ascii="Arial" w:hAnsi="Arial" w:cs="Arial"/>
          <w:color w:val="auto"/>
          <w:sz w:val="20"/>
          <w:shd w:val="clear" w:color="auto" w:fill="FFFFFF"/>
        </w:rPr>
        <w:t xml:space="preserve"> v rozhodném období</w:t>
      </w:r>
      <w:r w:rsidR="004A15E8" w:rsidRPr="00AC4DD4">
        <w:rPr>
          <w:rFonts w:ascii="Arial" w:hAnsi="Arial" w:cs="Arial"/>
          <w:color w:val="auto"/>
          <w:sz w:val="20"/>
          <w:shd w:val="clear" w:color="auto" w:fill="FFFFFF"/>
        </w:rPr>
        <w:t>;</w:t>
      </w:r>
    </w:p>
    <w:p w14:paraId="62222B30" w14:textId="3107286B" w:rsidR="006A7583" w:rsidRPr="006A7583" w:rsidRDefault="004A15E8" w:rsidP="00D54E02">
      <w:pPr>
        <w:pStyle w:val="Zkladntext"/>
        <w:numPr>
          <w:ilvl w:val="0"/>
          <w:numId w:val="14"/>
        </w:numPr>
        <w:spacing w:before="80" w:line="276" w:lineRule="auto"/>
        <w:ind w:left="851"/>
        <w:jc w:val="both"/>
        <w:rPr>
          <w:rFonts w:ascii="Arial" w:hAnsi="Arial" w:cs="Arial"/>
          <w:color w:val="auto"/>
          <w:sz w:val="20"/>
        </w:rPr>
      </w:pPr>
      <w:r w:rsidRPr="000E405C">
        <w:rPr>
          <w:rFonts w:ascii="Arial" w:hAnsi="Arial" w:cs="Arial"/>
          <w:color w:val="auto"/>
          <w:sz w:val="20"/>
          <w:shd w:val="clear" w:color="auto" w:fill="FFFFFF"/>
        </w:rPr>
        <w:t>kopii aktuálního výpisu z katastru nemovitostí (ke dni podání žádosti ne starší</w:t>
      </w:r>
      <w:r w:rsidR="006A7583">
        <w:rPr>
          <w:rFonts w:ascii="Arial" w:hAnsi="Arial" w:cs="Arial"/>
          <w:color w:val="auto"/>
          <w:sz w:val="20"/>
          <w:shd w:val="clear" w:color="auto" w:fill="FFFFFF"/>
        </w:rPr>
        <w:t>ho</w:t>
      </w:r>
      <w:r w:rsidRPr="000E405C">
        <w:rPr>
          <w:rFonts w:ascii="Arial" w:hAnsi="Arial" w:cs="Arial"/>
          <w:color w:val="auto"/>
          <w:sz w:val="20"/>
          <w:shd w:val="clear" w:color="auto" w:fill="FFFFFF"/>
        </w:rPr>
        <w:t xml:space="preserve"> než 3</w:t>
      </w:r>
      <w:r w:rsidR="00DD0D3F">
        <w:rPr>
          <w:rFonts w:ascii="Arial" w:hAnsi="Arial" w:cs="Arial"/>
          <w:color w:val="auto"/>
          <w:sz w:val="20"/>
          <w:shd w:val="clear" w:color="auto" w:fill="FFFFFF"/>
        </w:rPr>
        <w:t> </w:t>
      </w:r>
      <w:r w:rsidRPr="000E405C">
        <w:rPr>
          <w:rFonts w:ascii="Arial" w:hAnsi="Arial" w:cs="Arial"/>
          <w:color w:val="auto"/>
          <w:sz w:val="20"/>
          <w:shd w:val="clear" w:color="auto" w:fill="FFFFFF"/>
        </w:rPr>
        <w:t>měsíce), prokazujícího vlastnické právo žadatele k rodinnému domu</w:t>
      </w:r>
      <w:r w:rsidR="006A7583">
        <w:rPr>
          <w:rFonts w:ascii="Arial" w:hAnsi="Arial" w:cs="Arial"/>
          <w:color w:val="auto"/>
          <w:sz w:val="20"/>
          <w:shd w:val="clear" w:color="auto" w:fill="FFFFFF"/>
        </w:rPr>
        <w:t xml:space="preserve"> v lokalitě s roztroušenou zástavbou RD dle přílohy č. 1 těchto zásad.</w:t>
      </w:r>
    </w:p>
    <w:p w14:paraId="48DB1A71" w14:textId="77777777" w:rsidR="001A64D7" w:rsidRPr="000E405C" w:rsidRDefault="001A64D7" w:rsidP="000E405C">
      <w:pPr>
        <w:pStyle w:val="Zkladntext"/>
        <w:spacing w:line="276" w:lineRule="auto"/>
        <w:ind w:left="1491"/>
        <w:jc w:val="both"/>
        <w:rPr>
          <w:rFonts w:ascii="Arial" w:hAnsi="Arial" w:cs="Arial"/>
          <w:color w:val="auto"/>
          <w:sz w:val="20"/>
        </w:rPr>
      </w:pPr>
      <w:r w:rsidRPr="000E405C">
        <w:rPr>
          <w:rFonts w:ascii="Arial" w:hAnsi="Arial" w:cs="Arial"/>
          <w:color w:val="auto"/>
          <w:sz w:val="20"/>
          <w:shd w:val="clear" w:color="auto" w:fill="FFFFFF"/>
        </w:rPr>
        <w:t xml:space="preserve">   </w:t>
      </w:r>
    </w:p>
    <w:p w14:paraId="18924322" w14:textId="30F6A16D" w:rsidR="00A6034E" w:rsidRDefault="00A6034E" w:rsidP="000E405C">
      <w:pPr>
        <w:pStyle w:val="Zkladntext"/>
        <w:spacing w:line="276" w:lineRule="auto"/>
        <w:jc w:val="both"/>
        <w:rPr>
          <w:rFonts w:ascii="Arial" w:hAnsi="Arial" w:cs="Arial"/>
          <w:color w:val="auto"/>
          <w:sz w:val="20"/>
        </w:rPr>
      </w:pPr>
    </w:p>
    <w:p w14:paraId="009BA027" w14:textId="6D5BAB91" w:rsidR="006A7583" w:rsidRDefault="006A7583" w:rsidP="000E405C">
      <w:pPr>
        <w:pStyle w:val="Zkladntext"/>
        <w:spacing w:line="276" w:lineRule="auto"/>
        <w:jc w:val="both"/>
        <w:rPr>
          <w:rFonts w:ascii="Arial" w:hAnsi="Arial" w:cs="Arial"/>
          <w:color w:val="auto"/>
          <w:sz w:val="20"/>
        </w:rPr>
      </w:pPr>
    </w:p>
    <w:p w14:paraId="70D1CABE" w14:textId="3B5BC426" w:rsidR="006A7583" w:rsidRDefault="006A7583" w:rsidP="000E405C">
      <w:pPr>
        <w:pStyle w:val="Zkladntext"/>
        <w:spacing w:line="276" w:lineRule="auto"/>
        <w:jc w:val="both"/>
        <w:rPr>
          <w:rFonts w:ascii="Arial" w:hAnsi="Arial" w:cs="Arial"/>
          <w:color w:val="auto"/>
          <w:sz w:val="20"/>
        </w:rPr>
      </w:pPr>
    </w:p>
    <w:p w14:paraId="4A80B9A6" w14:textId="475EF8F6" w:rsidR="006A7583" w:rsidRDefault="006A7583" w:rsidP="000E405C">
      <w:pPr>
        <w:pStyle w:val="Zkladntext"/>
        <w:spacing w:line="276" w:lineRule="auto"/>
        <w:jc w:val="both"/>
        <w:rPr>
          <w:rFonts w:ascii="Arial" w:hAnsi="Arial" w:cs="Arial"/>
          <w:color w:val="auto"/>
          <w:sz w:val="20"/>
        </w:rPr>
      </w:pPr>
    </w:p>
    <w:p w14:paraId="3E264046" w14:textId="77777777" w:rsidR="00B87CCF" w:rsidRPr="000E405C" w:rsidRDefault="00A60895" w:rsidP="000E405C">
      <w:pPr>
        <w:pStyle w:val="Zkladntext"/>
        <w:spacing w:line="276" w:lineRule="auto"/>
        <w:jc w:val="center"/>
        <w:rPr>
          <w:rFonts w:ascii="Arial" w:hAnsi="Arial" w:cs="Arial"/>
          <w:b/>
          <w:color w:val="auto"/>
          <w:sz w:val="20"/>
        </w:rPr>
      </w:pPr>
      <w:r w:rsidRPr="000E405C">
        <w:rPr>
          <w:rFonts w:ascii="Arial" w:hAnsi="Arial" w:cs="Arial"/>
          <w:b/>
          <w:color w:val="auto"/>
          <w:sz w:val="20"/>
        </w:rPr>
        <w:lastRenderedPageBreak/>
        <w:t xml:space="preserve">Článek </w:t>
      </w:r>
      <w:r w:rsidR="00497BC6" w:rsidRPr="000E405C">
        <w:rPr>
          <w:rFonts w:ascii="Arial" w:hAnsi="Arial" w:cs="Arial"/>
          <w:b/>
          <w:color w:val="auto"/>
          <w:sz w:val="20"/>
        </w:rPr>
        <w:t>3</w:t>
      </w:r>
    </w:p>
    <w:p w14:paraId="5C7C9DDC" w14:textId="77777777" w:rsidR="000F74C3" w:rsidRPr="000E405C" w:rsidRDefault="00497BC6" w:rsidP="000E405C">
      <w:pPr>
        <w:pStyle w:val="Zkladntext"/>
        <w:spacing w:line="276" w:lineRule="auto"/>
        <w:jc w:val="center"/>
        <w:rPr>
          <w:rFonts w:ascii="Arial" w:hAnsi="Arial" w:cs="Arial"/>
          <w:b/>
          <w:color w:val="auto"/>
          <w:sz w:val="20"/>
        </w:rPr>
      </w:pPr>
      <w:r w:rsidRPr="000E405C">
        <w:rPr>
          <w:rFonts w:ascii="Arial" w:hAnsi="Arial" w:cs="Arial"/>
          <w:b/>
          <w:color w:val="auto"/>
          <w:sz w:val="20"/>
        </w:rPr>
        <w:t>Žádost</w:t>
      </w:r>
      <w:r w:rsidR="000F74C3" w:rsidRPr="000E405C">
        <w:rPr>
          <w:rFonts w:ascii="Arial" w:hAnsi="Arial" w:cs="Arial"/>
          <w:b/>
          <w:color w:val="auto"/>
          <w:sz w:val="20"/>
        </w:rPr>
        <w:t xml:space="preserve"> o poskytnutí dotace</w:t>
      </w:r>
      <w:r w:rsidR="007C533C" w:rsidRPr="000E405C">
        <w:rPr>
          <w:rFonts w:ascii="Arial" w:hAnsi="Arial" w:cs="Arial"/>
          <w:b/>
          <w:color w:val="auto"/>
          <w:sz w:val="20"/>
        </w:rPr>
        <w:t xml:space="preserve"> </w:t>
      </w:r>
    </w:p>
    <w:p w14:paraId="33C0F85C" w14:textId="77777777" w:rsidR="000F74C3" w:rsidRPr="000E405C" w:rsidRDefault="000F74C3" w:rsidP="000E405C">
      <w:pPr>
        <w:pStyle w:val="Zkladntext"/>
        <w:spacing w:line="276" w:lineRule="auto"/>
        <w:jc w:val="center"/>
        <w:rPr>
          <w:rFonts w:ascii="Arial" w:hAnsi="Arial" w:cs="Arial"/>
          <w:color w:val="auto"/>
          <w:sz w:val="20"/>
        </w:rPr>
      </w:pPr>
    </w:p>
    <w:p w14:paraId="0D04A96E" w14:textId="77777777" w:rsidR="00A56D09" w:rsidRPr="000E405C" w:rsidRDefault="000F74C3" w:rsidP="000E405C">
      <w:pPr>
        <w:pStyle w:val="Zkladntext"/>
        <w:numPr>
          <w:ilvl w:val="0"/>
          <w:numId w:val="2"/>
        </w:numPr>
        <w:spacing w:line="276" w:lineRule="auto"/>
        <w:ind w:left="0" w:firstLine="0"/>
        <w:jc w:val="both"/>
        <w:rPr>
          <w:rFonts w:ascii="Arial" w:hAnsi="Arial" w:cs="Arial"/>
          <w:color w:val="auto"/>
          <w:sz w:val="20"/>
        </w:rPr>
      </w:pPr>
      <w:r w:rsidRPr="000E405C">
        <w:rPr>
          <w:rFonts w:ascii="Arial" w:hAnsi="Arial" w:cs="Arial"/>
          <w:color w:val="auto"/>
          <w:sz w:val="20"/>
        </w:rPr>
        <w:t xml:space="preserve">Dotace podle těchto zásad budou poskytovány výhradně </w:t>
      </w:r>
      <w:r w:rsidRPr="000E405C">
        <w:rPr>
          <w:rFonts w:ascii="Arial" w:hAnsi="Arial" w:cs="Arial"/>
          <w:color w:val="auto"/>
          <w:sz w:val="20"/>
          <w:u w:val="single"/>
        </w:rPr>
        <w:t xml:space="preserve">na základě předchozí </w:t>
      </w:r>
      <w:r w:rsidR="00B92F38" w:rsidRPr="000E405C">
        <w:rPr>
          <w:rFonts w:ascii="Arial" w:hAnsi="Arial" w:cs="Arial"/>
          <w:color w:val="auto"/>
          <w:sz w:val="20"/>
          <w:u w:val="single"/>
        </w:rPr>
        <w:t xml:space="preserve">řádně vyplněné a zdůvodněné písemné </w:t>
      </w:r>
      <w:r w:rsidRPr="000E405C">
        <w:rPr>
          <w:rFonts w:ascii="Arial" w:hAnsi="Arial" w:cs="Arial"/>
          <w:color w:val="auto"/>
          <w:sz w:val="20"/>
          <w:u w:val="single"/>
        </w:rPr>
        <w:t>žádosti</w:t>
      </w:r>
      <w:r w:rsidRPr="000E405C">
        <w:rPr>
          <w:rFonts w:ascii="Arial" w:hAnsi="Arial" w:cs="Arial"/>
          <w:color w:val="auto"/>
          <w:sz w:val="20"/>
        </w:rPr>
        <w:t xml:space="preserve">. </w:t>
      </w:r>
    </w:p>
    <w:p w14:paraId="06E4A9CC" w14:textId="77777777" w:rsidR="00A56D09" w:rsidRPr="000E405C" w:rsidRDefault="00A56D09" w:rsidP="000E405C">
      <w:pPr>
        <w:pStyle w:val="Zkladntext"/>
        <w:spacing w:line="276" w:lineRule="auto"/>
        <w:jc w:val="both"/>
        <w:rPr>
          <w:rFonts w:ascii="Arial" w:hAnsi="Arial" w:cs="Arial"/>
          <w:color w:val="auto"/>
          <w:sz w:val="20"/>
        </w:rPr>
      </w:pPr>
    </w:p>
    <w:p w14:paraId="0D529981" w14:textId="66B9713F" w:rsidR="00A56D09" w:rsidRPr="000E405C" w:rsidRDefault="00A56D09" w:rsidP="000E405C">
      <w:pPr>
        <w:pStyle w:val="Zkladntext"/>
        <w:numPr>
          <w:ilvl w:val="0"/>
          <w:numId w:val="2"/>
        </w:numPr>
        <w:spacing w:line="276" w:lineRule="auto"/>
        <w:ind w:left="0" w:firstLine="0"/>
        <w:jc w:val="both"/>
        <w:rPr>
          <w:rFonts w:ascii="Arial" w:hAnsi="Arial" w:cs="Arial"/>
          <w:color w:val="auto"/>
          <w:sz w:val="20"/>
        </w:rPr>
      </w:pPr>
      <w:r w:rsidRPr="000E405C">
        <w:rPr>
          <w:rFonts w:ascii="Arial" w:hAnsi="Arial" w:cs="Arial"/>
          <w:color w:val="auto"/>
          <w:sz w:val="20"/>
        </w:rPr>
        <w:t xml:space="preserve">Žadatelé, kteří projeví zájem o dotaci, si vyzvednou u poskytovatele, </w:t>
      </w:r>
      <w:r w:rsidR="0076616A">
        <w:rPr>
          <w:rFonts w:ascii="Arial" w:hAnsi="Arial" w:cs="Arial"/>
          <w:color w:val="auto"/>
          <w:sz w:val="20"/>
        </w:rPr>
        <w:t xml:space="preserve">tj. na </w:t>
      </w:r>
      <w:r w:rsidRPr="000E405C">
        <w:rPr>
          <w:rFonts w:ascii="Arial" w:hAnsi="Arial" w:cs="Arial"/>
          <w:color w:val="auto"/>
          <w:sz w:val="20"/>
        </w:rPr>
        <w:t>Obecní</w:t>
      </w:r>
      <w:r w:rsidR="0076616A">
        <w:rPr>
          <w:rFonts w:ascii="Arial" w:hAnsi="Arial" w:cs="Arial"/>
          <w:color w:val="auto"/>
          <w:sz w:val="20"/>
        </w:rPr>
        <w:t>m</w:t>
      </w:r>
      <w:r w:rsidRPr="000E405C">
        <w:rPr>
          <w:rFonts w:ascii="Arial" w:hAnsi="Arial" w:cs="Arial"/>
          <w:color w:val="auto"/>
          <w:sz w:val="20"/>
        </w:rPr>
        <w:t xml:space="preserve"> úřadu Ropice (dále jen „</w:t>
      </w:r>
      <w:r w:rsidRPr="000E405C">
        <w:rPr>
          <w:rFonts w:ascii="Arial" w:hAnsi="Arial" w:cs="Arial"/>
          <w:b/>
          <w:color w:val="auto"/>
          <w:sz w:val="20"/>
        </w:rPr>
        <w:t>obecní úřad</w:t>
      </w:r>
      <w:r w:rsidRPr="000E405C">
        <w:rPr>
          <w:rFonts w:ascii="Arial" w:hAnsi="Arial" w:cs="Arial"/>
          <w:color w:val="auto"/>
          <w:sz w:val="20"/>
        </w:rPr>
        <w:t xml:space="preserve">“), předepsaný tiskopis žádosti o poskytnutí dotace, nebo si ho stáhnou z internetových stránek obce. Formulář pro podání žádosti o poskytnutí dotace je – jako příloha č. </w:t>
      </w:r>
      <w:r w:rsidR="0076616A">
        <w:rPr>
          <w:rFonts w:ascii="Arial" w:hAnsi="Arial" w:cs="Arial"/>
          <w:color w:val="auto"/>
          <w:sz w:val="20"/>
        </w:rPr>
        <w:t>2</w:t>
      </w:r>
      <w:r w:rsidRPr="000E405C">
        <w:rPr>
          <w:rFonts w:ascii="Arial" w:hAnsi="Arial" w:cs="Arial"/>
          <w:color w:val="auto"/>
          <w:sz w:val="20"/>
        </w:rPr>
        <w:t xml:space="preserve"> – nedílnou součástí těchto zásad. </w:t>
      </w:r>
    </w:p>
    <w:p w14:paraId="34D7ABA7" w14:textId="77777777" w:rsidR="00A56D09" w:rsidRPr="000E405C" w:rsidRDefault="00A56D09" w:rsidP="000E405C">
      <w:pPr>
        <w:pStyle w:val="Zkladntext"/>
        <w:spacing w:line="276" w:lineRule="auto"/>
        <w:jc w:val="both"/>
        <w:rPr>
          <w:rFonts w:ascii="Arial" w:hAnsi="Arial" w:cs="Arial"/>
          <w:color w:val="auto"/>
          <w:sz w:val="20"/>
        </w:rPr>
      </w:pPr>
    </w:p>
    <w:p w14:paraId="50E0EB93" w14:textId="3BF6507B" w:rsidR="00A56D09" w:rsidRPr="000E405C" w:rsidRDefault="00A56D09" w:rsidP="000E405C">
      <w:pPr>
        <w:pStyle w:val="Zkladntext"/>
        <w:numPr>
          <w:ilvl w:val="0"/>
          <w:numId w:val="2"/>
        </w:numPr>
        <w:spacing w:line="276" w:lineRule="auto"/>
        <w:ind w:left="0" w:firstLine="0"/>
        <w:jc w:val="both"/>
        <w:rPr>
          <w:rFonts w:ascii="Arial" w:hAnsi="Arial" w:cs="Arial"/>
          <w:color w:val="auto"/>
          <w:sz w:val="20"/>
        </w:rPr>
      </w:pPr>
      <w:r w:rsidRPr="000E405C">
        <w:rPr>
          <w:rFonts w:ascii="Arial" w:hAnsi="Arial" w:cs="Arial"/>
          <w:color w:val="auto"/>
          <w:sz w:val="20"/>
        </w:rPr>
        <w:t xml:space="preserve">Řádně vyplněné a podepsané žádosti o poskytnutí dotace je třeba doručit – spolu se všemi povinnými přílohami dle článku 2 těchto zásad – písemně na adresu sídla poskytovatele nebo osobně na podatelnu obecního úřadu, </w:t>
      </w:r>
      <w:r w:rsidRPr="00712D01">
        <w:rPr>
          <w:rFonts w:ascii="Arial" w:hAnsi="Arial" w:cs="Arial"/>
          <w:color w:val="auto"/>
          <w:sz w:val="20"/>
        </w:rPr>
        <w:t xml:space="preserve">a </w:t>
      </w:r>
      <w:r w:rsidRPr="00EA3E9D">
        <w:rPr>
          <w:rFonts w:ascii="Arial" w:hAnsi="Arial" w:cs="Arial"/>
          <w:color w:val="auto"/>
          <w:sz w:val="20"/>
        </w:rPr>
        <w:t xml:space="preserve">to </w:t>
      </w:r>
      <w:r w:rsidRPr="00EA3E9D">
        <w:rPr>
          <w:rFonts w:ascii="Arial" w:hAnsi="Arial" w:cs="Arial"/>
          <w:b/>
          <w:color w:val="auto"/>
          <w:sz w:val="20"/>
        </w:rPr>
        <w:t xml:space="preserve">nejpozději do </w:t>
      </w:r>
      <w:r w:rsidR="00EA3E9D" w:rsidRPr="00EA3E9D">
        <w:rPr>
          <w:rFonts w:ascii="Arial" w:hAnsi="Arial" w:cs="Arial"/>
          <w:b/>
          <w:color w:val="auto"/>
          <w:sz w:val="20"/>
        </w:rPr>
        <w:t>30.11.2023</w:t>
      </w:r>
      <w:r w:rsidRPr="00EA3E9D">
        <w:rPr>
          <w:rFonts w:ascii="Arial" w:hAnsi="Arial" w:cs="Arial"/>
          <w:color w:val="auto"/>
          <w:sz w:val="20"/>
        </w:rPr>
        <w:t>.</w:t>
      </w:r>
      <w:r w:rsidRPr="000E405C">
        <w:rPr>
          <w:rFonts w:ascii="Arial" w:hAnsi="Arial" w:cs="Arial"/>
          <w:color w:val="auto"/>
          <w:sz w:val="20"/>
        </w:rPr>
        <w:t xml:space="preserve"> Okamžikem podání žádosti je datum jejího odeslání nebo osobního podání. Připadne-li poslední den lhůty pro podání žádosti na sobotu, neděli nebo svátek, je posledním dnem lhůty nejbližší příští pracovní den. </w:t>
      </w:r>
    </w:p>
    <w:p w14:paraId="5FBA524C" w14:textId="77777777" w:rsidR="00A56D09" w:rsidRPr="000E405C" w:rsidRDefault="00A56D09" w:rsidP="000E405C">
      <w:pPr>
        <w:pStyle w:val="Zkladntext"/>
        <w:spacing w:line="276" w:lineRule="auto"/>
        <w:jc w:val="both"/>
        <w:rPr>
          <w:rFonts w:ascii="Arial" w:hAnsi="Arial" w:cs="Arial"/>
          <w:color w:val="auto"/>
          <w:sz w:val="20"/>
        </w:rPr>
      </w:pPr>
    </w:p>
    <w:p w14:paraId="09F41D08" w14:textId="77777777" w:rsidR="00A56D09" w:rsidRPr="000E405C" w:rsidRDefault="00A56D09" w:rsidP="000E405C">
      <w:pPr>
        <w:pStyle w:val="Zkladntext"/>
        <w:numPr>
          <w:ilvl w:val="0"/>
          <w:numId w:val="2"/>
        </w:numPr>
        <w:spacing w:line="276" w:lineRule="auto"/>
        <w:ind w:left="0" w:firstLine="0"/>
        <w:jc w:val="both"/>
        <w:rPr>
          <w:rFonts w:ascii="Arial" w:hAnsi="Arial" w:cs="Arial"/>
          <w:color w:val="auto"/>
          <w:sz w:val="20"/>
        </w:rPr>
      </w:pPr>
      <w:r w:rsidRPr="000E405C">
        <w:rPr>
          <w:rFonts w:ascii="Arial" w:hAnsi="Arial" w:cs="Arial"/>
          <w:color w:val="auto"/>
          <w:sz w:val="20"/>
        </w:rPr>
        <w:t xml:space="preserve">V případě neúplné či nesprávně vyplněné žádosti o poskytnutí dotace upozorní obecní úřad žadatele písemně na tyto vady žádosti s tím, že pokud žadatel v dodatečně stanovené lhůtě, která nesmí být kratší než 10 dnů, vady své žádosti neodstraní, bude jeho žádost bez dalšího odložena – tj. nebude předložena příslušným orgánům poskytovatele k rozhodnutí o poskytnutí dotace. Lhůta pro podání žádosti však je zachována. Opožděné žádosti o poskytnutí dotace poskytovatel </w:t>
      </w:r>
      <w:r w:rsidR="00FA2E55" w:rsidRPr="000E405C">
        <w:rPr>
          <w:rFonts w:ascii="Arial" w:hAnsi="Arial" w:cs="Arial"/>
          <w:color w:val="auto"/>
          <w:sz w:val="20"/>
        </w:rPr>
        <w:t xml:space="preserve">odloží </w:t>
      </w:r>
      <w:r w:rsidRPr="000E405C">
        <w:rPr>
          <w:rFonts w:ascii="Arial" w:hAnsi="Arial" w:cs="Arial"/>
          <w:color w:val="auto"/>
          <w:sz w:val="20"/>
        </w:rPr>
        <w:t>a žadatele o tom písemně vyrozumí.</w:t>
      </w:r>
    </w:p>
    <w:p w14:paraId="750A7333" w14:textId="77777777" w:rsidR="00A56D09" w:rsidRPr="000E405C" w:rsidRDefault="00A56D09" w:rsidP="000E405C">
      <w:pPr>
        <w:pStyle w:val="Zkladntext"/>
        <w:spacing w:line="276" w:lineRule="auto"/>
        <w:jc w:val="both"/>
        <w:rPr>
          <w:rFonts w:ascii="Arial" w:hAnsi="Arial" w:cs="Arial"/>
          <w:color w:val="auto"/>
          <w:sz w:val="20"/>
        </w:rPr>
      </w:pPr>
    </w:p>
    <w:p w14:paraId="2CF26DAE" w14:textId="77777777" w:rsidR="00A56D09" w:rsidRPr="000E405C" w:rsidRDefault="00A56D09" w:rsidP="000E405C">
      <w:pPr>
        <w:pStyle w:val="Zkladntext"/>
        <w:spacing w:line="276" w:lineRule="auto"/>
        <w:jc w:val="both"/>
        <w:rPr>
          <w:rFonts w:ascii="Arial" w:hAnsi="Arial" w:cs="Arial"/>
          <w:color w:val="auto"/>
          <w:sz w:val="20"/>
        </w:rPr>
      </w:pPr>
      <w:r w:rsidRPr="000E405C">
        <w:rPr>
          <w:rFonts w:ascii="Arial" w:hAnsi="Arial" w:cs="Arial"/>
          <w:color w:val="auto"/>
          <w:sz w:val="20"/>
        </w:rPr>
        <w:t>5)</w:t>
      </w:r>
      <w:r w:rsidRPr="000E405C">
        <w:rPr>
          <w:rFonts w:ascii="Arial" w:hAnsi="Arial" w:cs="Arial"/>
          <w:color w:val="auto"/>
          <w:sz w:val="20"/>
        </w:rPr>
        <w:tab/>
        <w:t>Podané žádosti se archivují a žadatelům nebudou vráceny.</w:t>
      </w:r>
    </w:p>
    <w:p w14:paraId="6B667351" w14:textId="77777777" w:rsidR="00A56D09" w:rsidRPr="000E405C" w:rsidRDefault="00A56D09" w:rsidP="000E405C">
      <w:pPr>
        <w:pStyle w:val="Zkladntext"/>
        <w:spacing w:line="276" w:lineRule="auto"/>
        <w:jc w:val="both"/>
        <w:rPr>
          <w:rFonts w:ascii="Arial" w:hAnsi="Arial" w:cs="Arial"/>
          <w:color w:val="auto"/>
          <w:sz w:val="20"/>
        </w:rPr>
      </w:pPr>
    </w:p>
    <w:p w14:paraId="5462D2BA" w14:textId="77777777" w:rsidR="00133441" w:rsidRPr="000E405C" w:rsidRDefault="00133441" w:rsidP="000E405C">
      <w:pPr>
        <w:pStyle w:val="Zkladntext"/>
        <w:spacing w:line="276" w:lineRule="auto"/>
        <w:jc w:val="center"/>
        <w:rPr>
          <w:rFonts w:ascii="Arial" w:hAnsi="Arial" w:cs="Arial"/>
          <w:b/>
          <w:color w:val="auto"/>
          <w:sz w:val="20"/>
        </w:rPr>
      </w:pPr>
    </w:p>
    <w:p w14:paraId="6E3AFD6A" w14:textId="77777777" w:rsidR="002F3AD1" w:rsidRPr="000E405C" w:rsidRDefault="002F3AD1" w:rsidP="000E405C">
      <w:pPr>
        <w:pStyle w:val="Zkladntext"/>
        <w:spacing w:line="276" w:lineRule="auto"/>
        <w:jc w:val="center"/>
        <w:rPr>
          <w:rFonts w:ascii="Arial" w:hAnsi="Arial" w:cs="Arial"/>
          <w:b/>
          <w:color w:val="auto"/>
          <w:sz w:val="20"/>
        </w:rPr>
      </w:pPr>
      <w:r w:rsidRPr="000E405C">
        <w:rPr>
          <w:rFonts w:ascii="Arial" w:hAnsi="Arial" w:cs="Arial"/>
          <w:b/>
          <w:color w:val="auto"/>
          <w:sz w:val="20"/>
        </w:rPr>
        <w:t xml:space="preserve">Článek </w:t>
      </w:r>
      <w:r w:rsidR="003E6A4D" w:rsidRPr="000E405C">
        <w:rPr>
          <w:rFonts w:ascii="Arial" w:hAnsi="Arial" w:cs="Arial"/>
          <w:b/>
          <w:color w:val="auto"/>
          <w:sz w:val="20"/>
        </w:rPr>
        <w:t>4</w:t>
      </w:r>
    </w:p>
    <w:p w14:paraId="6818AF29" w14:textId="77777777" w:rsidR="00D73068" w:rsidRPr="000E405C" w:rsidRDefault="00034CC5" w:rsidP="000E405C">
      <w:pPr>
        <w:pStyle w:val="Zkladntext"/>
        <w:spacing w:line="276" w:lineRule="auto"/>
        <w:jc w:val="center"/>
        <w:rPr>
          <w:rFonts w:ascii="Arial" w:hAnsi="Arial" w:cs="Arial"/>
          <w:b/>
          <w:color w:val="auto"/>
          <w:sz w:val="20"/>
        </w:rPr>
      </w:pPr>
      <w:r w:rsidRPr="000E405C">
        <w:rPr>
          <w:rFonts w:ascii="Arial" w:hAnsi="Arial" w:cs="Arial"/>
          <w:b/>
          <w:color w:val="auto"/>
          <w:sz w:val="20"/>
        </w:rPr>
        <w:t>Stanovení výše dotace</w:t>
      </w:r>
    </w:p>
    <w:p w14:paraId="1604A837" w14:textId="77777777" w:rsidR="00D73068" w:rsidRPr="000E405C" w:rsidRDefault="00D73068" w:rsidP="000E405C">
      <w:pPr>
        <w:pStyle w:val="Zkladntext"/>
        <w:spacing w:line="276" w:lineRule="auto"/>
        <w:jc w:val="center"/>
        <w:rPr>
          <w:rFonts w:ascii="Arial" w:hAnsi="Arial" w:cs="Arial"/>
          <w:b/>
          <w:color w:val="auto"/>
          <w:sz w:val="20"/>
        </w:rPr>
      </w:pPr>
    </w:p>
    <w:p w14:paraId="4BB6042C" w14:textId="772FCE49" w:rsidR="00FA2E55" w:rsidRDefault="003E6A4D" w:rsidP="000E405C">
      <w:pPr>
        <w:pStyle w:val="Zkladntext"/>
        <w:numPr>
          <w:ilvl w:val="0"/>
          <w:numId w:val="3"/>
        </w:numPr>
        <w:spacing w:line="276" w:lineRule="auto"/>
        <w:ind w:left="0" w:firstLine="0"/>
        <w:jc w:val="both"/>
        <w:rPr>
          <w:rFonts w:ascii="Arial" w:hAnsi="Arial" w:cs="Arial"/>
          <w:color w:val="auto"/>
          <w:sz w:val="20"/>
        </w:rPr>
      </w:pPr>
      <w:r w:rsidRPr="000E405C">
        <w:rPr>
          <w:rFonts w:ascii="Arial" w:hAnsi="Arial" w:cs="Arial"/>
          <w:color w:val="auto"/>
          <w:sz w:val="20"/>
        </w:rPr>
        <w:t xml:space="preserve">Po splnění všech podmínek stanovených těmito zásadami </w:t>
      </w:r>
      <w:r w:rsidR="00034CC5" w:rsidRPr="000E405C">
        <w:rPr>
          <w:rFonts w:ascii="Arial" w:hAnsi="Arial" w:cs="Arial"/>
          <w:color w:val="auto"/>
          <w:sz w:val="20"/>
        </w:rPr>
        <w:t>budou</w:t>
      </w:r>
      <w:r w:rsidRPr="000E405C">
        <w:rPr>
          <w:rFonts w:ascii="Arial" w:hAnsi="Arial" w:cs="Arial"/>
          <w:color w:val="auto"/>
          <w:sz w:val="20"/>
        </w:rPr>
        <w:t xml:space="preserve"> žadatelům </w:t>
      </w:r>
      <w:r w:rsidR="00034CC5" w:rsidRPr="000E405C">
        <w:rPr>
          <w:rFonts w:ascii="Arial" w:hAnsi="Arial" w:cs="Arial"/>
          <w:color w:val="auto"/>
          <w:sz w:val="20"/>
        </w:rPr>
        <w:t xml:space="preserve">přidělovány </w:t>
      </w:r>
      <w:r w:rsidRPr="000E405C">
        <w:rPr>
          <w:rFonts w:ascii="Arial" w:hAnsi="Arial" w:cs="Arial"/>
          <w:color w:val="auto"/>
          <w:sz w:val="20"/>
        </w:rPr>
        <w:t xml:space="preserve">dotace podle pořadí doručení jejich žádostí o poskytnutí dotace, a to až </w:t>
      </w:r>
      <w:r w:rsidR="00034CC5" w:rsidRPr="000E405C">
        <w:rPr>
          <w:rFonts w:ascii="Arial" w:hAnsi="Arial" w:cs="Arial"/>
          <w:color w:val="auto"/>
          <w:sz w:val="20"/>
        </w:rPr>
        <w:t>do limitu schválených finančních prostředků na daný kalendářní rok. Po vyčerpání finančních prostředků v daném kalendářním roce budou žádosti dále evidovány poskytovatelem. K jejich vyřízení bude přistoupeno po schválení nových finančních prostředků, případně budou převedeny do dalšího kalendářního roku. Pokud suma požadovaných dotací u</w:t>
      </w:r>
      <w:r w:rsidR="00E95554" w:rsidRPr="000E405C">
        <w:rPr>
          <w:rFonts w:ascii="Arial" w:hAnsi="Arial" w:cs="Arial"/>
          <w:color w:val="auto"/>
          <w:sz w:val="20"/>
        </w:rPr>
        <w:t> </w:t>
      </w:r>
      <w:r w:rsidR="00034CC5" w:rsidRPr="000E405C">
        <w:rPr>
          <w:rFonts w:ascii="Arial" w:hAnsi="Arial" w:cs="Arial"/>
          <w:color w:val="auto"/>
          <w:sz w:val="20"/>
        </w:rPr>
        <w:t>nevyřízených žádostí dosáhne výše finančního objemu schvalovaného na jeden kalendářní rok, nebude poskytovatel do doby vyčerpání schválené roční finanční částky přijímat nové žádosti.</w:t>
      </w:r>
    </w:p>
    <w:p w14:paraId="0009C72D" w14:textId="77777777" w:rsidR="0076616A" w:rsidRPr="000E405C" w:rsidRDefault="0076616A" w:rsidP="0076616A">
      <w:pPr>
        <w:pStyle w:val="Zkladntext"/>
        <w:spacing w:line="276" w:lineRule="auto"/>
        <w:jc w:val="both"/>
        <w:rPr>
          <w:rFonts w:ascii="Arial" w:hAnsi="Arial" w:cs="Arial"/>
          <w:color w:val="auto"/>
          <w:sz w:val="20"/>
        </w:rPr>
      </w:pPr>
    </w:p>
    <w:p w14:paraId="27EC01A6" w14:textId="0A4A2A76" w:rsidR="0076616A" w:rsidRPr="00712D01" w:rsidRDefault="004416F9" w:rsidP="00862D38">
      <w:pPr>
        <w:pStyle w:val="Zkladntext"/>
        <w:numPr>
          <w:ilvl w:val="0"/>
          <w:numId w:val="3"/>
        </w:numPr>
        <w:spacing w:line="276" w:lineRule="auto"/>
        <w:ind w:left="0" w:firstLine="0"/>
        <w:jc w:val="both"/>
        <w:rPr>
          <w:rFonts w:ascii="Arial" w:hAnsi="Arial" w:cs="Arial"/>
          <w:color w:val="auto"/>
          <w:sz w:val="20"/>
          <w:u w:val="single"/>
        </w:rPr>
      </w:pPr>
      <w:r w:rsidRPr="00FC0729">
        <w:rPr>
          <w:rFonts w:ascii="Arial" w:hAnsi="Arial" w:cs="Arial"/>
          <w:color w:val="auto"/>
          <w:sz w:val="20"/>
          <w:u w:val="single"/>
        </w:rPr>
        <w:t xml:space="preserve">Dotace podle těchto zásad bude poskytnuta </w:t>
      </w:r>
      <w:r w:rsidR="0076616A" w:rsidRPr="00FC0729">
        <w:rPr>
          <w:rFonts w:ascii="Arial" w:hAnsi="Arial" w:cs="Arial"/>
          <w:color w:val="auto"/>
          <w:sz w:val="20"/>
          <w:u w:val="single"/>
        </w:rPr>
        <w:t>a sjednána ve smlouvě o poskytnutí dotace ve výši odpovídající prokazatelným nákladům vynaloženým příjemcem v rozhodném období při splnění všech podmínek stanovených v článku 2 a 3 těchto zásad</w:t>
      </w:r>
      <w:r w:rsidR="00FC0729" w:rsidRPr="00FC0729">
        <w:rPr>
          <w:rFonts w:ascii="Arial" w:hAnsi="Arial" w:cs="Arial"/>
          <w:color w:val="auto"/>
          <w:sz w:val="20"/>
          <w:u w:val="single"/>
        </w:rPr>
        <w:t xml:space="preserve">, </w:t>
      </w:r>
      <w:r w:rsidR="0076616A" w:rsidRPr="00FC0729">
        <w:rPr>
          <w:rFonts w:ascii="Arial" w:hAnsi="Arial" w:cs="Arial"/>
          <w:color w:val="auto"/>
          <w:sz w:val="20"/>
          <w:u w:val="single"/>
        </w:rPr>
        <w:t xml:space="preserve">maximálně </w:t>
      </w:r>
      <w:r w:rsidRPr="00FC0729">
        <w:rPr>
          <w:rFonts w:ascii="Arial" w:hAnsi="Arial" w:cs="Arial"/>
          <w:color w:val="auto"/>
          <w:sz w:val="20"/>
          <w:u w:val="single"/>
        </w:rPr>
        <w:t xml:space="preserve">ve </w:t>
      </w:r>
      <w:r w:rsidRPr="00712D01">
        <w:rPr>
          <w:rFonts w:ascii="Arial" w:hAnsi="Arial" w:cs="Arial"/>
          <w:color w:val="auto"/>
          <w:sz w:val="20"/>
          <w:u w:val="single"/>
        </w:rPr>
        <w:t>výši</w:t>
      </w:r>
      <w:r w:rsidR="0076616A" w:rsidRPr="00712D01">
        <w:rPr>
          <w:rFonts w:ascii="Arial" w:hAnsi="Arial" w:cs="Arial"/>
          <w:color w:val="auto"/>
          <w:sz w:val="20"/>
          <w:u w:val="single"/>
        </w:rPr>
        <w:t xml:space="preserve"> </w:t>
      </w:r>
      <w:r w:rsidR="00DD0D3F" w:rsidRPr="00712D01">
        <w:rPr>
          <w:rFonts w:ascii="Arial" w:hAnsi="Arial" w:cs="Arial"/>
          <w:b/>
          <w:bCs/>
          <w:color w:val="auto"/>
          <w:sz w:val="20"/>
          <w:u w:val="single"/>
        </w:rPr>
        <w:t>40.000</w:t>
      </w:r>
      <w:r w:rsidR="0076616A" w:rsidRPr="00712D01">
        <w:rPr>
          <w:rFonts w:ascii="Arial" w:hAnsi="Arial" w:cs="Arial"/>
          <w:b/>
          <w:bCs/>
          <w:color w:val="auto"/>
          <w:sz w:val="20"/>
          <w:u w:val="single"/>
        </w:rPr>
        <w:t xml:space="preserve"> Kč </w:t>
      </w:r>
      <w:r w:rsidR="0076616A" w:rsidRPr="00712D01">
        <w:rPr>
          <w:rFonts w:ascii="Arial" w:hAnsi="Arial" w:cs="Arial"/>
          <w:color w:val="auto"/>
          <w:sz w:val="20"/>
          <w:u w:val="single"/>
        </w:rPr>
        <w:t xml:space="preserve">(slovy: </w:t>
      </w:r>
      <w:r w:rsidR="00DD0D3F" w:rsidRPr="00712D01">
        <w:rPr>
          <w:rFonts w:ascii="Arial" w:hAnsi="Arial" w:cs="Arial"/>
          <w:b/>
          <w:bCs/>
          <w:color w:val="auto"/>
          <w:sz w:val="20"/>
          <w:u w:val="single"/>
        </w:rPr>
        <w:t>čtyřicet</w:t>
      </w:r>
      <w:r w:rsidR="0076616A" w:rsidRPr="00712D01">
        <w:rPr>
          <w:rFonts w:ascii="Arial" w:hAnsi="Arial" w:cs="Arial"/>
          <w:b/>
          <w:bCs/>
          <w:color w:val="auto"/>
          <w:sz w:val="20"/>
          <w:u w:val="single"/>
        </w:rPr>
        <w:t>-tisíc-korun-českých</w:t>
      </w:r>
      <w:r w:rsidR="0076616A" w:rsidRPr="00712D01">
        <w:rPr>
          <w:rFonts w:ascii="Arial" w:hAnsi="Arial" w:cs="Arial"/>
          <w:color w:val="auto"/>
          <w:sz w:val="20"/>
          <w:u w:val="single"/>
        </w:rPr>
        <w:t>) na jeden rodinný dům napojený na DČOV</w:t>
      </w:r>
      <w:r w:rsidR="00FC0729" w:rsidRPr="00712D01">
        <w:rPr>
          <w:rFonts w:ascii="Arial" w:hAnsi="Arial" w:cs="Arial"/>
          <w:color w:val="auto"/>
          <w:sz w:val="20"/>
        </w:rPr>
        <w:t>.</w:t>
      </w:r>
    </w:p>
    <w:p w14:paraId="24081738" w14:textId="77777777" w:rsidR="0076616A" w:rsidRDefault="0076616A" w:rsidP="0076616A">
      <w:pPr>
        <w:pStyle w:val="Odstavecseseznamem"/>
        <w:rPr>
          <w:rFonts w:ascii="Arial" w:hAnsi="Arial" w:cs="Arial"/>
        </w:rPr>
      </w:pPr>
    </w:p>
    <w:p w14:paraId="052673D2" w14:textId="0B54907B" w:rsidR="0076616A" w:rsidRDefault="00FC0729" w:rsidP="000E405C">
      <w:pPr>
        <w:pStyle w:val="Zkladntext"/>
        <w:numPr>
          <w:ilvl w:val="0"/>
          <w:numId w:val="3"/>
        </w:numPr>
        <w:spacing w:line="276" w:lineRule="auto"/>
        <w:ind w:left="0" w:firstLine="0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Pokud tedy prokazatelné náklady vynaložené příjemcem v rozhodném období nepřesáhnou maximální výši dotace podle předchozího odstavce, bude ve smlouvě o poskytnutí dotace sjednána dotace ve výši odpovídající 100 % těchto prokazatelných nákladů. A pokud tyto prokazatelné náklady vynaložené příjemcem v rozhodném období budou vyšší, než je maximální výše dotace podle předchozího odstavce, bude ve smlouvě o poskytnutí dotace sjednána dotace v částce uvedené v předchozím odstavci.   </w:t>
      </w:r>
    </w:p>
    <w:p w14:paraId="2F35E787" w14:textId="46377708" w:rsidR="0076616A" w:rsidRDefault="0076616A" w:rsidP="0076616A">
      <w:pPr>
        <w:pStyle w:val="Odstavecseseznamem"/>
        <w:rPr>
          <w:rFonts w:ascii="Arial" w:hAnsi="Arial" w:cs="Arial"/>
        </w:rPr>
      </w:pPr>
    </w:p>
    <w:p w14:paraId="58DE3829" w14:textId="601D56F5" w:rsidR="00FC0729" w:rsidRDefault="00FC0729" w:rsidP="0076616A">
      <w:pPr>
        <w:pStyle w:val="Odstavecseseznamem"/>
        <w:rPr>
          <w:rFonts w:ascii="Arial" w:hAnsi="Arial" w:cs="Arial"/>
        </w:rPr>
      </w:pPr>
    </w:p>
    <w:p w14:paraId="609DDB94" w14:textId="77777777" w:rsidR="00FC0729" w:rsidRDefault="00FC0729" w:rsidP="0076616A">
      <w:pPr>
        <w:pStyle w:val="Odstavecseseznamem"/>
        <w:rPr>
          <w:rFonts w:ascii="Arial" w:hAnsi="Arial" w:cs="Arial"/>
        </w:rPr>
      </w:pPr>
    </w:p>
    <w:p w14:paraId="1688BC1A" w14:textId="5C80E9BF" w:rsidR="00D879FF" w:rsidRPr="000E405C" w:rsidRDefault="002D3838" w:rsidP="00FE141D">
      <w:pPr>
        <w:pStyle w:val="Zkladntext"/>
        <w:spacing w:line="276" w:lineRule="auto"/>
        <w:jc w:val="center"/>
        <w:rPr>
          <w:rFonts w:ascii="Arial" w:hAnsi="Arial" w:cs="Arial"/>
          <w:b/>
          <w:color w:val="auto"/>
          <w:sz w:val="20"/>
        </w:rPr>
      </w:pPr>
      <w:r w:rsidRPr="000E405C">
        <w:rPr>
          <w:rFonts w:ascii="Arial" w:hAnsi="Arial" w:cs="Arial"/>
          <w:b/>
          <w:color w:val="auto"/>
          <w:sz w:val="20"/>
        </w:rPr>
        <w:lastRenderedPageBreak/>
        <w:t>Č</w:t>
      </w:r>
      <w:r w:rsidR="004416F9" w:rsidRPr="000E405C">
        <w:rPr>
          <w:rFonts w:ascii="Arial" w:hAnsi="Arial" w:cs="Arial"/>
          <w:b/>
          <w:color w:val="auto"/>
          <w:sz w:val="20"/>
        </w:rPr>
        <w:t>lánek 5</w:t>
      </w:r>
    </w:p>
    <w:p w14:paraId="16A4DE4B" w14:textId="77777777" w:rsidR="00FE7A98" w:rsidRPr="000E405C" w:rsidRDefault="00FE7A98" w:rsidP="000E405C">
      <w:pPr>
        <w:pStyle w:val="Zkladntext"/>
        <w:spacing w:line="276" w:lineRule="auto"/>
        <w:jc w:val="center"/>
        <w:rPr>
          <w:rFonts w:ascii="Arial" w:hAnsi="Arial" w:cs="Arial"/>
          <w:b/>
          <w:color w:val="auto"/>
          <w:sz w:val="20"/>
        </w:rPr>
      </w:pPr>
      <w:r w:rsidRPr="000E405C">
        <w:rPr>
          <w:rFonts w:ascii="Arial" w:hAnsi="Arial" w:cs="Arial"/>
          <w:b/>
          <w:color w:val="auto"/>
          <w:sz w:val="20"/>
        </w:rPr>
        <w:t xml:space="preserve">Postup při vyřizování žádosti o poskytnutí dotace </w:t>
      </w:r>
    </w:p>
    <w:p w14:paraId="4DF09EDA" w14:textId="77777777" w:rsidR="00FE7A98" w:rsidRPr="000E405C" w:rsidRDefault="00FE7A98" w:rsidP="000E405C">
      <w:pPr>
        <w:pStyle w:val="Zkladntext"/>
        <w:spacing w:line="276" w:lineRule="auto"/>
        <w:jc w:val="center"/>
        <w:rPr>
          <w:rFonts w:ascii="Arial" w:hAnsi="Arial" w:cs="Arial"/>
          <w:b/>
          <w:color w:val="auto"/>
          <w:sz w:val="20"/>
        </w:rPr>
      </w:pPr>
    </w:p>
    <w:p w14:paraId="230AEAD9" w14:textId="77777777" w:rsidR="005B41E6" w:rsidRPr="000E405C" w:rsidRDefault="00672A76" w:rsidP="000E405C">
      <w:pPr>
        <w:pStyle w:val="Zkladntext"/>
        <w:numPr>
          <w:ilvl w:val="2"/>
          <w:numId w:val="4"/>
        </w:numPr>
        <w:spacing w:line="276" w:lineRule="auto"/>
        <w:ind w:left="0" w:firstLine="0"/>
        <w:jc w:val="both"/>
        <w:rPr>
          <w:rFonts w:ascii="Arial" w:hAnsi="Arial" w:cs="Arial"/>
          <w:color w:val="auto"/>
          <w:sz w:val="20"/>
        </w:rPr>
      </w:pPr>
      <w:r w:rsidRPr="000E405C">
        <w:rPr>
          <w:rFonts w:ascii="Arial" w:hAnsi="Arial" w:cs="Arial"/>
          <w:color w:val="auto"/>
          <w:sz w:val="20"/>
        </w:rPr>
        <w:t xml:space="preserve">Dotace bude poskytnuta po schválení příslušnými orgány poskytovatele a </w:t>
      </w:r>
      <w:r w:rsidR="004416F9" w:rsidRPr="000E405C">
        <w:rPr>
          <w:rFonts w:ascii="Arial" w:hAnsi="Arial" w:cs="Arial"/>
          <w:color w:val="auto"/>
          <w:sz w:val="20"/>
        </w:rPr>
        <w:t xml:space="preserve">na základě </w:t>
      </w:r>
      <w:r w:rsidRPr="000E405C">
        <w:rPr>
          <w:rFonts w:ascii="Arial" w:hAnsi="Arial" w:cs="Arial"/>
          <w:color w:val="auto"/>
          <w:sz w:val="20"/>
        </w:rPr>
        <w:t>uzavřen</w:t>
      </w:r>
      <w:r w:rsidR="004416F9" w:rsidRPr="000E405C">
        <w:rPr>
          <w:rFonts w:ascii="Arial" w:hAnsi="Arial" w:cs="Arial"/>
          <w:color w:val="auto"/>
          <w:sz w:val="20"/>
        </w:rPr>
        <w:t xml:space="preserve">é smlouvy o poskytnutí dotace.  </w:t>
      </w:r>
      <w:r w:rsidRPr="000E405C">
        <w:rPr>
          <w:rFonts w:ascii="Arial" w:hAnsi="Arial" w:cs="Arial"/>
          <w:color w:val="auto"/>
          <w:sz w:val="20"/>
        </w:rPr>
        <w:t>Dotace bude vyplacena příjemci jednorázově formou bezhotovostního převodu na bankovní účet příjemce</w:t>
      </w:r>
      <w:r w:rsidR="00DC0CDE" w:rsidRPr="000E405C">
        <w:rPr>
          <w:rFonts w:ascii="Arial" w:hAnsi="Arial" w:cs="Arial"/>
          <w:color w:val="auto"/>
          <w:sz w:val="20"/>
        </w:rPr>
        <w:t xml:space="preserve"> nebo poštovní poukázkou</w:t>
      </w:r>
      <w:r w:rsidRPr="000E405C">
        <w:rPr>
          <w:rFonts w:ascii="Arial" w:hAnsi="Arial" w:cs="Arial"/>
          <w:color w:val="auto"/>
          <w:sz w:val="20"/>
        </w:rPr>
        <w:t xml:space="preserve">, a to způsobem stanoveným v příslušné veřejnoprávní smlouvě. </w:t>
      </w:r>
    </w:p>
    <w:p w14:paraId="74E05A4D" w14:textId="77777777" w:rsidR="004416F9" w:rsidRPr="000E405C" w:rsidRDefault="004416F9" w:rsidP="000E405C">
      <w:pPr>
        <w:pStyle w:val="Zkladntext"/>
        <w:spacing w:line="276" w:lineRule="auto"/>
        <w:jc w:val="both"/>
        <w:rPr>
          <w:rFonts w:ascii="Arial" w:hAnsi="Arial" w:cs="Arial"/>
          <w:color w:val="auto"/>
          <w:sz w:val="20"/>
        </w:rPr>
      </w:pPr>
    </w:p>
    <w:p w14:paraId="5DF52326" w14:textId="77777777" w:rsidR="00D86753" w:rsidRPr="000E405C" w:rsidRDefault="00C756F3" w:rsidP="000E405C">
      <w:pPr>
        <w:pStyle w:val="Zkladntext"/>
        <w:numPr>
          <w:ilvl w:val="2"/>
          <w:numId w:val="4"/>
        </w:numPr>
        <w:spacing w:line="276" w:lineRule="auto"/>
        <w:ind w:left="0" w:firstLine="0"/>
        <w:jc w:val="both"/>
        <w:rPr>
          <w:rFonts w:ascii="Arial" w:hAnsi="Arial" w:cs="Arial"/>
          <w:color w:val="auto"/>
          <w:sz w:val="20"/>
        </w:rPr>
      </w:pPr>
      <w:r w:rsidRPr="000E405C">
        <w:rPr>
          <w:rFonts w:ascii="Arial" w:hAnsi="Arial" w:cs="Arial"/>
          <w:color w:val="auto"/>
          <w:sz w:val="20"/>
        </w:rPr>
        <w:t>O rozhodnutí rady obce nebo zastupitelstva obce o poskytnutí (případně neposkytnutí) požadované dotace informuje žadatele písemně bez zbytečného odkladu obecní úřad.</w:t>
      </w:r>
      <w:r w:rsidR="00E95554" w:rsidRPr="000E405C">
        <w:rPr>
          <w:rFonts w:ascii="Arial" w:hAnsi="Arial" w:cs="Arial"/>
          <w:color w:val="auto"/>
          <w:sz w:val="20"/>
        </w:rPr>
        <w:t xml:space="preserve"> </w:t>
      </w:r>
      <w:r w:rsidR="00133441" w:rsidRPr="000E405C">
        <w:rPr>
          <w:rFonts w:ascii="Arial" w:hAnsi="Arial" w:cs="Arial"/>
          <w:color w:val="auto"/>
          <w:sz w:val="20"/>
        </w:rPr>
        <w:t xml:space="preserve">Pokud </w:t>
      </w:r>
      <w:r w:rsidR="00D86753" w:rsidRPr="000E405C">
        <w:rPr>
          <w:rFonts w:ascii="Arial" w:hAnsi="Arial" w:cs="Arial"/>
          <w:color w:val="auto"/>
          <w:sz w:val="20"/>
        </w:rPr>
        <w:t>poskytovatel</w:t>
      </w:r>
      <w:r w:rsidR="00133441" w:rsidRPr="000E405C">
        <w:rPr>
          <w:rFonts w:ascii="Arial" w:hAnsi="Arial" w:cs="Arial"/>
          <w:color w:val="auto"/>
          <w:sz w:val="20"/>
        </w:rPr>
        <w:t xml:space="preserve"> nevyhoví</w:t>
      </w:r>
      <w:r w:rsidR="00D86753" w:rsidRPr="000E405C">
        <w:rPr>
          <w:rFonts w:ascii="Arial" w:hAnsi="Arial" w:cs="Arial"/>
          <w:color w:val="auto"/>
          <w:sz w:val="20"/>
        </w:rPr>
        <w:t xml:space="preserve"> zcela nebo zčásti žádosti o poskytnutí dotace, sdělí žadateli</w:t>
      </w:r>
      <w:r w:rsidRPr="000E405C">
        <w:rPr>
          <w:rFonts w:ascii="Arial" w:hAnsi="Arial" w:cs="Arial"/>
          <w:color w:val="auto"/>
          <w:sz w:val="20"/>
        </w:rPr>
        <w:t xml:space="preserve"> také</w:t>
      </w:r>
      <w:r w:rsidR="00D86753" w:rsidRPr="000E405C">
        <w:rPr>
          <w:rFonts w:ascii="Arial" w:hAnsi="Arial" w:cs="Arial"/>
          <w:color w:val="auto"/>
          <w:sz w:val="20"/>
        </w:rPr>
        <w:t xml:space="preserve"> důvod nevyhovění </w:t>
      </w:r>
      <w:r w:rsidRPr="000E405C">
        <w:rPr>
          <w:rFonts w:ascii="Arial" w:hAnsi="Arial" w:cs="Arial"/>
          <w:color w:val="auto"/>
          <w:sz w:val="20"/>
        </w:rPr>
        <w:t xml:space="preserve">jeho </w:t>
      </w:r>
      <w:r w:rsidR="00D86753" w:rsidRPr="000E405C">
        <w:rPr>
          <w:rFonts w:ascii="Arial" w:hAnsi="Arial" w:cs="Arial"/>
          <w:color w:val="auto"/>
          <w:sz w:val="20"/>
        </w:rPr>
        <w:t xml:space="preserve">žádosti. </w:t>
      </w:r>
    </w:p>
    <w:p w14:paraId="2052474B" w14:textId="77777777" w:rsidR="00D86753" w:rsidRPr="000E405C" w:rsidRDefault="00D86753" w:rsidP="000E405C">
      <w:pPr>
        <w:pStyle w:val="Zkladntext"/>
        <w:spacing w:line="276" w:lineRule="auto"/>
        <w:jc w:val="both"/>
        <w:rPr>
          <w:rFonts w:ascii="Arial" w:hAnsi="Arial" w:cs="Arial"/>
          <w:color w:val="auto"/>
          <w:sz w:val="20"/>
        </w:rPr>
      </w:pPr>
    </w:p>
    <w:p w14:paraId="0F85BD99" w14:textId="77777777" w:rsidR="005B41E6" w:rsidRPr="000E405C" w:rsidRDefault="005B41E6" w:rsidP="000E405C">
      <w:pPr>
        <w:pStyle w:val="Zkladntext"/>
        <w:numPr>
          <w:ilvl w:val="2"/>
          <w:numId w:val="4"/>
        </w:numPr>
        <w:spacing w:line="276" w:lineRule="auto"/>
        <w:ind w:left="0" w:firstLine="0"/>
        <w:jc w:val="both"/>
        <w:rPr>
          <w:rFonts w:ascii="Arial" w:hAnsi="Arial" w:cs="Arial"/>
          <w:color w:val="auto"/>
          <w:sz w:val="20"/>
        </w:rPr>
      </w:pPr>
      <w:r w:rsidRPr="000E405C">
        <w:rPr>
          <w:rFonts w:ascii="Arial" w:hAnsi="Arial" w:cs="Arial"/>
          <w:color w:val="auto"/>
          <w:sz w:val="20"/>
        </w:rPr>
        <w:t xml:space="preserve">V případě rozhodnutí </w:t>
      </w:r>
      <w:r w:rsidR="00C756F3" w:rsidRPr="000E405C">
        <w:rPr>
          <w:rFonts w:ascii="Arial" w:hAnsi="Arial" w:cs="Arial"/>
          <w:color w:val="auto"/>
          <w:sz w:val="20"/>
        </w:rPr>
        <w:t xml:space="preserve">zastupitelstva nebo rady obce </w:t>
      </w:r>
      <w:r w:rsidRPr="000E405C">
        <w:rPr>
          <w:rFonts w:ascii="Arial" w:hAnsi="Arial" w:cs="Arial"/>
          <w:color w:val="auto"/>
          <w:sz w:val="20"/>
        </w:rPr>
        <w:t xml:space="preserve">o poskytnutí dotace a </w:t>
      </w:r>
      <w:r w:rsidR="00C756F3" w:rsidRPr="000E405C">
        <w:rPr>
          <w:rFonts w:ascii="Arial" w:hAnsi="Arial" w:cs="Arial"/>
          <w:color w:val="auto"/>
          <w:sz w:val="20"/>
        </w:rPr>
        <w:t xml:space="preserve">o </w:t>
      </w:r>
      <w:r w:rsidRPr="000E405C">
        <w:rPr>
          <w:rFonts w:ascii="Arial" w:hAnsi="Arial" w:cs="Arial"/>
          <w:color w:val="auto"/>
          <w:sz w:val="20"/>
        </w:rPr>
        <w:t xml:space="preserve">schválení veřejnoprávní smlouvy o poskytnutí </w:t>
      </w:r>
      <w:r w:rsidR="00C756F3" w:rsidRPr="000E405C">
        <w:rPr>
          <w:rFonts w:ascii="Arial" w:hAnsi="Arial" w:cs="Arial"/>
          <w:color w:val="auto"/>
          <w:sz w:val="20"/>
        </w:rPr>
        <w:t xml:space="preserve">dotace </w:t>
      </w:r>
      <w:r w:rsidRPr="000E405C">
        <w:rPr>
          <w:rFonts w:ascii="Arial" w:hAnsi="Arial" w:cs="Arial"/>
          <w:color w:val="auto"/>
          <w:sz w:val="20"/>
        </w:rPr>
        <w:t xml:space="preserve">obdrží žadatel </w:t>
      </w:r>
      <w:r w:rsidR="006C68C8" w:rsidRPr="000E405C">
        <w:rPr>
          <w:rFonts w:ascii="Arial" w:hAnsi="Arial" w:cs="Arial"/>
          <w:color w:val="auto"/>
          <w:sz w:val="20"/>
        </w:rPr>
        <w:t xml:space="preserve">spolu s písemnou informací podle předchozího odstavce </w:t>
      </w:r>
      <w:r w:rsidRPr="000E405C">
        <w:rPr>
          <w:rFonts w:ascii="Arial" w:hAnsi="Arial" w:cs="Arial"/>
          <w:color w:val="auto"/>
          <w:sz w:val="20"/>
        </w:rPr>
        <w:t>také ve dvojím vyhotovení k</w:t>
      </w:r>
      <w:r w:rsidR="006C68C8" w:rsidRPr="000E405C">
        <w:rPr>
          <w:rFonts w:ascii="Arial" w:hAnsi="Arial" w:cs="Arial"/>
          <w:color w:val="auto"/>
          <w:sz w:val="20"/>
        </w:rPr>
        <w:t> </w:t>
      </w:r>
      <w:r w:rsidRPr="000E405C">
        <w:rPr>
          <w:rFonts w:ascii="Arial" w:hAnsi="Arial" w:cs="Arial"/>
          <w:color w:val="auto"/>
          <w:sz w:val="20"/>
        </w:rPr>
        <w:t>podpisu</w:t>
      </w:r>
      <w:r w:rsidR="006C68C8" w:rsidRPr="000E405C">
        <w:rPr>
          <w:rFonts w:ascii="Arial" w:hAnsi="Arial" w:cs="Arial"/>
          <w:color w:val="auto"/>
          <w:sz w:val="20"/>
        </w:rPr>
        <w:t xml:space="preserve"> návrh předmětné smlouvy, podepsaný poskytovatelem</w:t>
      </w:r>
      <w:r w:rsidRPr="000E405C">
        <w:rPr>
          <w:rFonts w:ascii="Arial" w:hAnsi="Arial" w:cs="Arial"/>
          <w:color w:val="auto"/>
          <w:sz w:val="20"/>
        </w:rPr>
        <w:t>.</w:t>
      </w:r>
    </w:p>
    <w:p w14:paraId="18C756A6" w14:textId="77777777" w:rsidR="003824C0" w:rsidRPr="000E405C" w:rsidRDefault="003824C0" w:rsidP="000E405C">
      <w:pPr>
        <w:pStyle w:val="Zkladntext"/>
        <w:spacing w:line="276" w:lineRule="auto"/>
        <w:rPr>
          <w:rFonts w:ascii="Arial" w:hAnsi="Arial" w:cs="Arial"/>
          <w:color w:val="auto"/>
          <w:sz w:val="20"/>
        </w:rPr>
      </w:pPr>
    </w:p>
    <w:p w14:paraId="3253DD65" w14:textId="77777777" w:rsidR="006C68C8" w:rsidRPr="000E405C" w:rsidRDefault="00DC0CDE" w:rsidP="000E405C">
      <w:pPr>
        <w:pStyle w:val="Zkladntext"/>
        <w:spacing w:line="276" w:lineRule="auto"/>
        <w:jc w:val="both"/>
        <w:rPr>
          <w:rFonts w:ascii="Arial" w:hAnsi="Arial" w:cs="Arial"/>
          <w:color w:val="auto"/>
          <w:sz w:val="20"/>
        </w:rPr>
      </w:pPr>
      <w:r w:rsidRPr="000E405C">
        <w:rPr>
          <w:rFonts w:ascii="Arial" w:hAnsi="Arial" w:cs="Arial"/>
          <w:color w:val="auto"/>
          <w:sz w:val="20"/>
        </w:rPr>
        <w:t>4)</w:t>
      </w:r>
      <w:r w:rsidRPr="000E405C">
        <w:rPr>
          <w:rFonts w:ascii="Arial" w:hAnsi="Arial" w:cs="Arial"/>
          <w:color w:val="auto"/>
          <w:sz w:val="20"/>
        </w:rPr>
        <w:tab/>
      </w:r>
      <w:r w:rsidR="006C68C8" w:rsidRPr="000E405C">
        <w:rPr>
          <w:rFonts w:ascii="Arial" w:hAnsi="Arial" w:cs="Arial"/>
          <w:color w:val="auto"/>
          <w:sz w:val="20"/>
          <w:u w:val="single"/>
        </w:rPr>
        <w:t>Žadatelé berou na vědomí, že na poskytnutí dotace není právní nárok</w:t>
      </w:r>
      <w:r w:rsidR="006C68C8" w:rsidRPr="000E405C">
        <w:rPr>
          <w:rFonts w:ascii="Arial" w:hAnsi="Arial" w:cs="Arial"/>
          <w:color w:val="auto"/>
          <w:sz w:val="20"/>
        </w:rPr>
        <w:t>.</w:t>
      </w:r>
      <w:r w:rsidR="00133441" w:rsidRPr="000E405C">
        <w:rPr>
          <w:rFonts w:ascii="Arial" w:hAnsi="Arial" w:cs="Arial"/>
          <w:color w:val="auto"/>
          <w:sz w:val="20"/>
        </w:rPr>
        <w:t xml:space="preserve"> </w:t>
      </w:r>
      <w:r w:rsidR="00672A76" w:rsidRPr="000E405C">
        <w:rPr>
          <w:rFonts w:ascii="Arial" w:hAnsi="Arial" w:cs="Arial"/>
          <w:color w:val="auto"/>
          <w:sz w:val="20"/>
        </w:rPr>
        <w:t>Posouzení</w:t>
      </w:r>
      <w:r w:rsidR="004416F9" w:rsidRPr="000E405C">
        <w:rPr>
          <w:rFonts w:ascii="Arial" w:hAnsi="Arial" w:cs="Arial"/>
          <w:color w:val="auto"/>
          <w:sz w:val="20"/>
        </w:rPr>
        <w:t xml:space="preserve"> toho</w:t>
      </w:r>
      <w:r w:rsidR="00133441" w:rsidRPr="000E405C">
        <w:rPr>
          <w:rFonts w:ascii="Arial" w:hAnsi="Arial" w:cs="Arial"/>
          <w:color w:val="auto"/>
          <w:sz w:val="20"/>
        </w:rPr>
        <w:t xml:space="preserve">, </w:t>
      </w:r>
      <w:r w:rsidR="00672A76" w:rsidRPr="000E405C">
        <w:rPr>
          <w:rFonts w:ascii="Arial" w:hAnsi="Arial" w:cs="Arial"/>
          <w:color w:val="auto"/>
          <w:sz w:val="20"/>
        </w:rPr>
        <w:t>zda</w:t>
      </w:r>
      <w:r w:rsidR="00133441" w:rsidRPr="000E405C">
        <w:rPr>
          <w:rFonts w:ascii="Arial" w:hAnsi="Arial" w:cs="Arial"/>
          <w:color w:val="auto"/>
          <w:sz w:val="20"/>
        </w:rPr>
        <w:t> </w:t>
      </w:r>
      <w:r w:rsidR="004416F9" w:rsidRPr="000E405C">
        <w:rPr>
          <w:rFonts w:ascii="Arial" w:hAnsi="Arial" w:cs="Arial"/>
          <w:color w:val="auto"/>
          <w:sz w:val="20"/>
        </w:rPr>
        <w:t xml:space="preserve">žadatel splnil všechny dotační podmínky podle těchto zásad, </w:t>
      </w:r>
      <w:r w:rsidR="00672A76" w:rsidRPr="000E405C">
        <w:rPr>
          <w:rFonts w:ascii="Arial" w:hAnsi="Arial" w:cs="Arial"/>
          <w:color w:val="auto"/>
          <w:sz w:val="20"/>
        </w:rPr>
        <w:t xml:space="preserve">spadá do pravomoci poskytovatele. Proti tomuto rozhodnutí </w:t>
      </w:r>
      <w:r w:rsidR="004416F9" w:rsidRPr="000E405C">
        <w:rPr>
          <w:rFonts w:ascii="Arial" w:hAnsi="Arial" w:cs="Arial"/>
          <w:color w:val="auto"/>
          <w:sz w:val="20"/>
        </w:rPr>
        <w:t xml:space="preserve">poskytovatele </w:t>
      </w:r>
      <w:r w:rsidR="00672A76" w:rsidRPr="000E405C">
        <w:rPr>
          <w:rFonts w:ascii="Arial" w:hAnsi="Arial" w:cs="Arial"/>
          <w:color w:val="auto"/>
          <w:sz w:val="20"/>
        </w:rPr>
        <w:t>není přípustný žádný opravný prostředek.</w:t>
      </w:r>
    </w:p>
    <w:p w14:paraId="56614348" w14:textId="77777777" w:rsidR="00DC0CDE" w:rsidRPr="000E405C" w:rsidRDefault="00DC0CDE" w:rsidP="000E405C">
      <w:pPr>
        <w:pStyle w:val="Zkladntext"/>
        <w:spacing w:line="276" w:lineRule="auto"/>
        <w:jc w:val="both"/>
        <w:rPr>
          <w:rFonts w:ascii="Arial" w:hAnsi="Arial" w:cs="Arial"/>
          <w:color w:val="auto"/>
          <w:sz w:val="20"/>
        </w:rPr>
      </w:pPr>
    </w:p>
    <w:p w14:paraId="6C5F07F5" w14:textId="77777777" w:rsidR="003D43BC" w:rsidRPr="000E405C" w:rsidRDefault="00DC0CDE" w:rsidP="000E405C">
      <w:pPr>
        <w:pStyle w:val="Zkladntext"/>
        <w:spacing w:line="276" w:lineRule="auto"/>
        <w:jc w:val="both"/>
        <w:rPr>
          <w:rFonts w:ascii="Arial" w:hAnsi="Arial" w:cs="Arial"/>
          <w:color w:val="auto"/>
          <w:sz w:val="20"/>
        </w:rPr>
      </w:pPr>
      <w:r w:rsidRPr="000E405C">
        <w:rPr>
          <w:rFonts w:ascii="Arial" w:hAnsi="Arial" w:cs="Arial"/>
          <w:color w:val="auto"/>
          <w:sz w:val="20"/>
        </w:rPr>
        <w:t>5)</w:t>
      </w:r>
      <w:r w:rsidRPr="000E405C">
        <w:rPr>
          <w:rFonts w:ascii="Arial" w:hAnsi="Arial" w:cs="Arial"/>
          <w:color w:val="auto"/>
          <w:sz w:val="20"/>
        </w:rPr>
        <w:tab/>
        <w:t>V případě, že po vyplacení dotace příjemci budou zjištěny nepravdivé údaje poskytnuté příjemcem (žadatelem) spolu s žádostí o poskytnutí dotace nebo při následné kontrole způsobu naložení s dotací bude zjištěno porušení povinností příjemce, uvedených v těchto zásadách nebo</w:t>
      </w:r>
      <w:r w:rsidR="00133441" w:rsidRPr="000E405C">
        <w:rPr>
          <w:rFonts w:ascii="Arial" w:hAnsi="Arial" w:cs="Arial"/>
          <w:color w:val="auto"/>
          <w:sz w:val="20"/>
        </w:rPr>
        <w:t> </w:t>
      </w:r>
      <w:r w:rsidRPr="000E405C">
        <w:rPr>
          <w:rFonts w:ascii="Arial" w:hAnsi="Arial" w:cs="Arial"/>
          <w:color w:val="auto"/>
          <w:sz w:val="20"/>
        </w:rPr>
        <w:t xml:space="preserve">sjednaných ve veřejnoprávní smlouvě, </w:t>
      </w:r>
      <w:r w:rsidR="003D43BC" w:rsidRPr="000E405C">
        <w:rPr>
          <w:rFonts w:ascii="Arial" w:hAnsi="Arial" w:cs="Arial"/>
          <w:color w:val="auto"/>
          <w:sz w:val="20"/>
        </w:rPr>
        <w:t xml:space="preserve">je příjemce povinen vrátit poskytovateli dotaci v plné výši, a to včetně </w:t>
      </w:r>
      <w:r w:rsidR="00DA6595" w:rsidRPr="000E405C">
        <w:rPr>
          <w:rFonts w:ascii="Arial" w:hAnsi="Arial" w:cs="Arial"/>
          <w:color w:val="auto"/>
          <w:sz w:val="20"/>
        </w:rPr>
        <w:t xml:space="preserve">sjednaných sankcí a </w:t>
      </w:r>
      <w:r w:rsidR="003D43BC" w:rsidRPr="000E405C">
        <w:rPr>
          <w:rFonts w:ascii="Arial" w:hAnsi="Arial" w:cs="Arial"/>
          <w:color w:val="auto"/>
          <w:sz w:val="20"/>
        </w:rPr>
        <w:t>sankcí stanovených zákonem č. 250/2000 Sb., nejpozději do</w:t>
      </w:r>
      <w:r w:rsidR="00133441" w:rsidRPr="000E405C">
        <w:rPr>
          <w:rFonts w:ascii="Arial" w:hAnsi="Arial" w:cs="Arial"/>
          <w:color w:val="auto"/>
          <w:sz w:val="20"/>
        </w:rPr>
        <w:t> </w:t>
      </w:r>
      <w:r w:rsidR="003D43BC" w:rsidRPr="000E405C">
        <w:rPr>
          <w:rFonts w:ascii="Arial" w:hAnsi="Arial" w:cs="Arial"/>
          <w:color w:val="auto"/>
          <w:sz w:val="20"/>
        </w:rPr>
        <w:t>30</w:t>
      </w:r>
      <w:r w:rsidR="00133441" w:rsidRPr="000E405C">
        <w:rPr>
          <w:rFonts w:ascii="Arial" w:hAnsi="Arial" w:cs="Arial"/>
          <w:color w:val="auto"/>
          <w:sz w:val="20"/>
        </w:rPr>
        <w:t> </w:t>
      </w:r>
      <w:r w:rsidR="003D43BC" w:rsidRPr="000E405C">
        <w:rPr>
          <w:rFonts w:ascii="Arial" w:hAnsi="Arial" w:cs="Arial"/>
          <w:color w:val="auto"/>
          <w:sz w:val="20"/>
        </w:rPr>
        <w:t>dnů od obdržení písemné výzvy poskytovatele.</w:t>
      </w:r>
    </w:p>
    <w:p w14:paraId="14C123F0" w14:textId="77777777" w:rsidR="00DC0CDE" w:rsidRPr="000E405C" w:rsidRDefault="00DC0CDE" w:rsidP="000E405C">
      <w:pPr>
        <w:pStyle w:val="Zkladntext"/>
        <w:spacing w:line="276" w:lineRule="auto"/>
        <w:jc w:val="both"/>
        <w:rPr>
          <w:rFonts w:ascii="Arial" w:hAnsi="Arial" w:cs="Arial"/>
          <w:color w:val="auto"/>
          <w:sz w:val="20"/>
        </w:rPr>
      </w:pPr>
    </w:p>
    <w:p w14:paraId="508C713F" w14:textId="77777777" w:rsidR="005B41E6" w:rsidRPr="000E405C" w:rsidRDefault="005B41E6" w:rsidP="000E405C">
      <w:pPr>
        <w:pStyle w:val="Zkladntext"/>
        <w:spacing w:line="276" w:lineRule="auto"/>
        <w:jc w:val="center"/>
        <w:rPr>
          <w:rFonts w:ascii="Arial" w:hAnsi="Arial" w:cs="Arial"/>
          <w:color w:val="auto"/>
          <w:sz w:val="20"/>
        </w:rPr>
      </w:pPr>
    </w:p>
    <w:p w14:paraId="36E16D88" w14:textId="77777777" w:rsidR="002F3AD1" w:rsidRPr="000E405C" w:rsidRDefault="005672FB" w:rsidP="000E405C">
      <w:pPr>
        <w:pStyle w:val="Zkladntext"/>
        <w:spacing w:line="276" w:lineRule="auto"/>
        <w:jc w:val="center"/>
        <w:rPr>
          <w:rFonts w:ascii="Arial" w:hAnsi="Arial" w:cs="Arial"/>
          <w:b/>
          <w:color w:val="auto"/>
          <w:sz w:val="20"/>
        </w:rPr>
      </w:pPr>
      <w:r w:rsidRPr="000E405C">
        <w:rPr>
          <w:rFonts w:ascii="Arial" w:hAnsi="Arial" w:cs="Arial"/>
          <w:b/>
          <w:color w:val="auto"/>
          <w:sz w:val="20"/>
        </w:rPr>
        <w:t>Článek</w:t>
      </w:r>
      <w:r w:rsidR="00F800CF" w:rsidRPr="000E405C">
        <w:rPr>
          <w:rFonts w:ascii="Arial" w:hAnsi="Arial" w:cs="Arial"/>
          <w:b/>
          <w:color w:val="auto"/>
          <w:sz w:val="20"/>
        </w:rPr>
        <w:t xml:space="preserve"> 6</w:t>
      </w:r>
      <w:r w:rsidRPr="000E405C">
        <w:rPr>
          <w:rFonts w:ascii="Arial" w:hAnsi="Arial" w:cs="Arial"/>
          <w:b/>
          <w:color w:val="auto"/>
          <w:sz w:val="20"/>
        </w:rPr>
        <w:t xml:space="preserve"> </w:t>
      </w:r>
    </w:p>
    <w:p w14:paraId="0133C69D" w14:textId="77777777" w:rsidR="005B41E6" w:rsidRPr="000E405C" w:rsidRDefault="004416F9" w:rsidP="000E405C">
      <w:pPr>
        <w:pStyle w:val="Zkladntext"/>
        <w:spacing w:line="276" w:lineRule="auto"/>
        <w:jc w:val="center"/>
        <w:rPr>
          <w:rFonts w:ascii="Arial" w:hAnsi="Arial" w:cs="Arial"/>
          <w:b/>
          <w:color w:val="auto"/>
          <w:sz w:val="20"/>
        </w:rPr>
      </w:pPr>
      <w:r w:rsidRPr="000E405C">
        <w:rPr>
          <w:rFonts w:ascii="Arial" w:hAnsi="Arial" w:cs="Arial"/>
          <w:b/>
          <w:color w:val="auto"/>
          <w:sz w:val="20"/>
        </w:rPr>
        <w:t>S</w:t>
      </w:r>
      <w:r w:rsidR="005B41E6" w:rsidRPr="000E405C">
        <w:rPr>
          <w:rFonts w:ascii="Arial" w:hAnsi="Arial" w:cs="Arial"/>
          <w:b/>
          <w:color w:val="auto"/>
          <w:sz w:val="20"/>
        </w:rPr>
        <w:t>mlouva o poskytnutí dotace</w:t>
      </w:r>
    </w:p>
    <w:p w14:paraId="3A571E19" w14:textId="77777777" w:rsidR="005B41E6" w:rsidRPr="000E405C" w:rsidRDefault="005B41E6" w:rsidP="000E405C">
      <w:pPr>
        <w:pStyle w:val="Zkladntext"/>
        <w:spacing w:line="276" w:lineRule="auto"/>
        <w:jc w:val="center"/>
        <w:rPr>
          <w:rFonts w:ascii="Arial" w:hAnsi="Arial" w:cs="Arial"/>
          <w:b/>
          <w:color w:val="auto"/>
          <w:sz w:val="20"/>
        </w:rPr>
      </w:pPr>
    </w:p>
    <w:p w14:paraId="3B2A6D3D" w14:textId="77777777" w:rsidR="005B41E6" w:rsidRPr="000E405C" w:rsidRDefault="005B41E6" w:rsidP="000E405C">
      <w:pPr>
        <w:pStyle w:val="Zkladntext"/>
        <w:spacing w:line="276" w:lineRule="auto"/>
        <w:jc w:val="both"/>
        <w:rPr>
          <w:rFonts w:ascii="Arial" w:hAnsi="Arial" w:cs="Arial"/>
          <w:color w:val="auto"/>
          <w:sz w:val="20"/>
        </w:rPr>
      </w:pPr>
      <w:r w:rsidRPr="000E405C">
        <w:rPr>
          <w:rFonts w:ascii="Arial" w:hAnsi="Arial" w:cs="Arial"/>
          <w:color w:val="auto"/>
          <w:sz w:val="20"/>
        </w:rPr>
        <w:t>1)</w:t>
      </w:r>
      <w:r w:rsidRPr="000E405C">
        <w:rPr>
          <w:rFonts w:ascii="Arial" w:hAnsi="Arial" w:cs="Arial"/>
          <w:color w:val="auto"/>
          <w:sz w:val="20"/>
        </w:rPr>
        <w:tab/>
      </w:r>
      <w:r w:rsidR="002F3AD1" w:rsidRPr="000E405C">
        <w:rPr>
          <w:rFonts w:ascii="Arial" w:hAnsi="Arial" w:cs="Arial"/>
          <w:color w:val="auto"/>
          <w:sz w:val="20"/>
        </w:rPr>
        <w:t xml:space="preserve">Po schválení </w:t>
      </w:r>
      <w:r w:rsidRPr="000E405C">
        <w:rPr>
          <w:rFonts w:ascii="Arial" w:hAnsi="Arial" w:cs="Arial"/>
          <w:color w:val="auto"/>
          <w:sz w:val="20"/>
        </w:rPr>
        <w:t xml:space="preserve">dotace </w:t>
      </w:r>
      <w:r w:rsidR="002F3AD1" w:rsidRPr="000E405C">
        <w:rPr>
          <w:rFonts w:ascii="Arial" w:hAnsi="Arial" w:cs="Arial"/>
          <w:color w:val="auto"/>
          <w:sz w:val="20"/>
        </w:rPr>
        <w:t>přís</w:t>
      </w:r>
      <w:r w:rsidR="00D879FF" w:rsidRPr="000E405C">
        <w:rPr>
          <w:rFonts w:ascii="Arial" w:hAnsi="Arial" w:cs="Arial"/>
          <w:color w:val="auto"/>
          <w:sz w:val="20"/>
        </w:rPr>
        <w:t>lušným orgán</w:t>
      </w:r>
      <w:r w:rsidR="006C68C8" w:rsidRPr="000E405C">
        <w:rPr>
          <w:rFonts w:ascii="Arial" w:hAnsi="Arial" w:cs="Arial"/>
          <w:color w:val="auto"/>
          <w:sz w:val="20"/>
        </w:rPr>
        <w:t>em</w:t>
      </w:r>
      <w:r w:rsidR="00D879FF" w:rsidRPr="000E405C">
        <w:rPr>
          <w:rFonts w:ascii="Arial" w:hAnsi="Arial" w:cs="Arial"/>
          <w:color w:val="auto"/>
          <w:sz w:val="20"/>
        </w:rPr>
        <w:t xml:space="preserve"> obce uzavře </w:t>
      </w:r>
      <w:r w:rsidRPr="000E405C">
        <w:rPr>
          <w:rFonts w:ascii="Arial" w:hAnsi="Arial" w:cs="Arial"/>
          <w:color w:val="auto"/>
          <w:sz w:val="20"/>
        </w:rPr>
        <w:t xml:space="preserve">poskytovatel </w:t>
      </w:r>
      <w:r w:rsidR="002F3AD1" w:rsidRPr="000E405C">
        <w:rPr>
          <w:rFonts w:ascii="Arial" w:hAnsi="Arial" w:cs="Arial"/>
          <w:color w:val="auto"/>
          <w:sz w:val="20"/>
        </w:rPr>
        <w:t xml:space="preserve">s příjemcem písemnou smlouvu o </w:t>
      </w:r>
      <w:r w:rsidRPr="000E405C">
        <w:rPr>
          <w:rFonts w:ascii="Arial" w:hAnsi="Arial" w:cs="Arial"/>
          <w:color w:val="auto"/>
          <w:sz w:val="20"/>
        </w:rPr>
        <w:t>poskytnutí dotace, která bude obsahovat všechny náležitosti uvedené v</w:t>
      </w:r>
      <w:r w:rsidR="006C68C8" w:rsidRPr="000E405C">
        <w:rPr>
          <w:rFonts w:ascii="Arial" w:hAnsi="Arial" w:cs="Arial"/>
          <w:color w:val="auto"/>
          <w:sz w:val="20"/>
        </w:rPr>
        <w:t xml:space="preserve"> ustanovení </w:t>
      </w:r>
      <w:r w:rsidRPr="000E405C">
        <w:rPr>
          <w:rFonts w:ascii="Arial" w:hAnsi="Arial" w:cs="Arial"/>
          <w:color w:val="auto"/>
          <w:sz w:val="20"/>
        </w:rPr>
        <w:t xml:space="preserve">§ 10a odst. 5 zákona č. 250/2000 Sb.  </w:t>
      </w:r>
    </w:p>
    <w:p w14:paraId="65AD9F64" w14:textId="77777777" w:rsidR="005B41E6" w:rsidRPr="000E405C" w:rsidRDefault="005B41E6" w:rsidP="000E405C">
      <w:pPr>
        <w:pStyle w:val="Zkladntext"/>
        <w:spacing w:line="276" w:lineRule="auto"/>
        <w:jc w:val="both"/>
        <w:rPr>
          <w:rFonts w:ascii="Arial" w:hAnsi="Arial" w:cs="Arial"/>
          <w:color w:val="auto"/>
          <w:sz w:val="20"/>
        </w:rPr>
      </w:pPr>
    </w:p>
    <w:p w14:paraId="50C89E30" w14:textId="77777777" w:rsidR="002546DD" w:rsidRPr="000E405C" w:rsidRDefault="008C27A8" w:rsidP="000E405C">
      <w:pPr>
        <w:pStyle w:val="Zkladntext"/>
        <w:spacing w:line="276" w:lineRule="auto"/>
        <w:jc w:val="both"/>
        <w:rPr>
          <w:rFonts w:ascii="Arial" w:hAnsi="Arial" w:cs="Arial"/>
          <w:color w:val="auto"/>
          <w:sz w:val="20"/>
        </w:rPr>
      </w:pPr>
      <w:r w:rsidRPr="000E405C">
        <w:rPr>
          <w:rFonts w:ascii="Arial" w:hAnsi="Arial" w:cs="Arial"/>
          <w:color w:val="auto"/>
          <w:sz w:val="20"/>
        </w:rPr>
        <w:t>2)</w:t>
      </w:r>
      <w:r w:rsidRPr="000E405C">
        <w:rPr>
          <w:rFonts w:ascii="Arial" w:hAnsi="Arial" w:cs="Arial"/>
          <w:color w:val="auto"/>
          <w:sz w:val="20"/>
        </w:rPr>
        <w:tab/>
      </w:r>
      <w:r w:rsidR="00F800CF" w:rsidRPr="000E405C">
        <w:rPr>
          <w:rFonts w:ascii="Arial" w:hAnsi="Arial" w:cs="Arial"/>
          <w:color w:val="auto"/>
          <w:sz w:val="20"/>
        </w:rPr>
        <w:t>Ve</w:t>
      </w:r>
      <w:r w:rsidR="006C68C8" w:rsidRPr="000E405C">
        <w:rPr>
          <w:rFonts w:ascii="Arial" w:hAnsi="Arial" w:cs="Arial"/>
          <w:color w:val="auto"/>
          <w:sz w:val="20"/>
        </w:rPr>
        <w:t xml:space="preserve"> </w:t>
      </w:r>
      <w:r w:rsidR="002F3AD1" w:rsidRPr="000E405C">
        <w:rPr>
          <w:rFonts w:ascii="Arial" w:hAnsi="Arial" w:cs="Arial"/>
          <w:color w:val="auto"/>
          <w:sz w:val="20"/>
        </w:rPr>
        <w:t xml:space="preserve">smlouvě </w:t>
      </w:r>
      <w:r w:rsidR="00F800CF" w:rsidRPr="000E405C">
        <w:rPr>
          <w:rFonts w:ascii="Arial" w:hAnsi="Arial" w:cs="Arial"/>
          <w:color w:val="auto"/>
          <w:sz w:val="20"/>
        </w:rPr>
        <w:t xml:space="preserve">o poskytnutí dotace </w:t>
      </w:r>
      <w:r w:rsidR="002F3AD1" w:rsidRPr="000E405C">
        <w:rPr>
          <w:rFonts w:ascii="Arial" w:hAnsi="Arial" w:cs="Arial"/>
          <w:color w:val="auto"/>
          <w:sz w:val="20"/>
        </w:rPr>
        <w:t>b</w:t>
      </w:r>
      <w:r w:rsidRPr="000E405C">
        <w:rPr>
          <w:rFonts w:ascii="Arial" w:hAnsi="Arial" w:cs="Arial"/>
          <w:color w:val="auto"/>
          <w:sz w:val="20"/>
        </w:rPr>
        <w:t>ude mimo jiné</w:t>
      </w:r>
      <w:r w:rsidR="002F3AD1" w:rsidRPr="000E405C">
        <w:rPr>
          <w:rFonts w:ascii="Arial" w:hAnsi="Arial" w:cs="Arial"/>
          <w:color w:val="auto"/>
          <w:sz w:val="20"/>
        </w:rPr>
        <w:t xml:space="preserve"> uvedeno, že příjemci jsou známy všechny podmínky pro udělení </w:t>
      </w:r>
      <w:r w:rsidR="00DC36D6" w:rsidRPr="000E405C">
        <w:rPr>
          <w:rFonts w:ascii="Arial" w:hAnsi="Arial" w:cs="Arial"/>
          <w:color w:val="auto"/>
          <w:sz w:val="20"/>
        </w:rPr>
        <w:t>dotace</w:t>
      </w:r>
      <w:r w:rsidR="006C68C8" w:rsidRPr="000E405C">
        <w:rPr>
          <w:rFonts w:ascii="Arial" w:hAnsi="Arial" w:cs="Arial"/>
          <w:color w:val="auto"/>
          <w:sz w:val="20"/>
        </w:rPr>
        <w:t xml:space="preserve"> stanovené </w:t>
      </w:r>
      <w:r w:rsidR="00F800CF" w:rsidRPr="000E405C">
        <w:rPr>
          <w:rFonts w:ascii="Arial" w:hAnsi="Arial" w:cs="Arial"/>
          <w:color w:val="auto"/>
          <w:sz w:val="20"/>
        </w:rPr>
        <w:t xml:space="preserve">poskytovatelem a vyplývající ze </w:t>
      </w:r>
      <w:r w:rsidR="006C68C8" w:rsidRPr="000E405C">
        <w:rPr>
          <w:rFonts w:ascii="Arial" w:hAnsi="Arial" w:cs="Arial"/>
          <w:color w:val="auto"/>
          <w:sz w:val="20"/>
        </w:rPr>
        <w:t xml:space="preserve">smlouvy </w:t>
      </w:r>
      <w:r w:rsidR="00F800CF" w:rsidRPr="000E405C">
        <w:rPr>
          <w:rFonts w:ascii="Arial" w:hAnsi="Arial" w:cs="Arial"/>
          <w:color w:val="auto"/>
          <w:sz w:val="20"/>
        </w:rPr>
        <w:t xml:space="preserve">o poskytnutí dotace </w:t>
      </w:r>
      <w:r w:rsidR="006C68C8" w:rsidRPr="000E405C">
        <w:rPr>
          <w:rFonts w:ascii="Arial" w:hAnsi="Arial" w:cs="Arial"/>
          <w:color w:val="auto"/>
          <w:sz w:val="20"/>
        </w:rPr>
        <w:t>a</w:t>
      </w:r>
      <w:r w:rsidR="00133441" w:rsidRPr="000E405C">
        <w:rPr>
          <w:rFonts w:ascii="Arial" w:hAnsi="Arial" w:cs="Arial"/>
          <w:color w:val="auto"/>
          <w:sz w:val="20"/>
        </w:rPr>
        <w:t> </w:t>
      </w:r>
      <w:r w:rsidRPr="000E405C">
        <w:rPr>
          <w:rFonts w:ascii="Arial" w:hAnsi="Arial" w:cs="Arial"/>
          <w:color w:val="auto"/>
          <w:sz w:val="20"/>
        </w:rPr>
        <w:t xml:space="preserve">těchto </w:t>
      </w:r>
      <w:r w:rsidR="006C68C8" w:rsidRPr="000E405C">
        <w:rPr>
          <w:rFonts w:ascii="Arial" w:hAnsi="Arial" w:cs="Arial"/>
          <w:color w:val="auto"/>
          <w:sz w:val="20"/>
        </w:rPr>
        <w:t>z</w:t>
      </w:r>
      <w:r w:rsidRPr="000E405C">
        <w:rPr>
          <w:rFonts w:ascii="Arial" w:hAnsi="Arial" w:cs="Arial"/>
          <w:color w:val="auto"/>
          <w:sz w:val="20"/>
        </w:rPr>
        <w:t xml:space="preserve">ásad, </w:t>
      </w:r>
      <w:r w:rsidR="006C68C8" w:rsidRPr="000E405C">
        <w:rPr>
          <w:rFonts w:ascii="Arial" w:hAnsi="Arial" w:cs="Arial"/>
          <w:color w:val="auto"/>
          <w:sz w:val="20"/>
        </w:rPr>
        <w:t xml:space="preserve">dále </w:t>
      </w:r>
      <w:r w:rsidR="002F3AD1" w:rsidRPr="000E405C">
        <w:rPr>
          <w:rFonts w:ascii="Arial" w:hAnsi="Arial" w:cs="Arial"/>
          <w:color w:val="auto"/>
          <w:sz w:val="20"/>
        </w:rPr>
        <w:t xml:space="preserve">že příjemce </w:t>
      </w:r>
      <w:r w:rsidRPr="000E405C">
        <w:rPr>
          <w:rFonts w:ascii="Arial" w:hAnsi="Arial" w:cs="Arial"/>
          <w:color w:val="auto"/>
          <w:sz w:val="20"/>
        </w:rPr>
        <w:t xml:space="preserve">s poskytnutím dotace za těchto podmínek </w:t>
      </w:r>
      <w:r w:rsidR="002F3AD1" w:rsidRPr="000E405C">
        <w:rPr>
          <w:rFonts w:ascii="Arial" w:hAnsi="Arial" w:cs="Arial"/>
          <w:color w:val="auto"/>
          <w:sz w:val="20"/>
        </w:rPr>
        <w:t>souhlasí</w:t>
      </w:r>
      <w:r w:rsidRPr="000E405C">
        <w:rPr>
          <w:rFonts w:ascii="Arial" w:hAnsi="Arial" w:cs="Arial"/>
          <w:color w:val="auto"/>
          <w:sz w:val="20"/>
        </w:rPr>
        <w:t xml:space="preserve">, </w:t>
      </w:r>
      <w:r w:rsidR="003824C0" w:rsidRPr="000E405C">
        <w:rPr>
          <w:rFonts w:ascii="Arial" w:hAnsi="Arial" w:cs="Arial"/>
          <w:color w:val="auto"/>
          <w:sz w:val="20"/>
        </w:rPr>
        <w:t xml:space="preserve">a </w:t>
      </w:r>
      <w:r w:rsidRPr="000E405C">
        <w:rPr>
          <w:rFonts w:ascii="Arial" w:hAnsi="Arial" w:cs="Arial"/>
          <w:color w:val="auto"/>
          <w:sz w:val="20"/>
        </w:rPr>
        <w:t xml:space="preserve">že poskytnutou dotaci využije pouze v souladu s </w:t>
      </w:r>
      <w:r w:rsidR="002F3AD1" w:rsidRPr="000E405C">
        <w:rPr>
          <w:rFonts w:ascii="Arial" w:hAnsi="Arial" w:cs="Arial"/>
          <w:color w:val="auto"/>
          <w:sz w:val="20"/>
        </w:rPr>
        <w:t xml:space="preserve">účelovým určením </w:t>
      </w:r>
      <w:r w:rsidRPr="000E405C">
        <w:rPr>
          <w:rFonts w:ascii="Arial" w:hAnsi="Arial" w:cs="Arial"/>
          <w:color w:val="auto"/>
          <w:sz w:val="20"/>
        </w:rPr>
        <w:t>uvedeným v jeho žádosti o poskytnutí dotace a</w:t>
      </w:r>
      <w:r w:rsidR="00133441" w:rsidRPr="000E405C">
        <w:rPr>
          <w:rFonts w:ascii="Arial" w:hAnsi="Arial" w:cs="Arial"/>
          <w:color w:val="auto"/>
          <w:sz w:val="20"/>
        </w:rPr>
        <w:t> </w:t>
      </w:r>
      <w:r w:rsidRPr="000E405C">
        <w:rPr>
          <w:rFonts w:ascii="Arial" w:hAnsi="Arial" w:cs="Arial"/>
          <w:color w:val="auto"/>
          <w:sz w:val="20"/>
        </w:rPr>
        <w:t>v</w:t>
      </w:r>
      <w:r w:rsidR="006C68C8" w:rsidRPr="000E405C">
        <w:rPr>
          <w:rFonts w:ascii="Arial" w:hAnsi="Arial" w:cs="Arial"/>
          <w:color w:val="auto"/>
          <w:sz w:val="20"/>
        </w:rPr>
        <w:t>e</w:t>
      </w:r>
      <w:r w:rsidRPr="000E405C">
        <w:rPr>
          <w:rFonts w:ascii="Arial" w:hAnsi="Arial" w:cs="Arial"/>
          <w:color w:val="auto"/>
          <w:sz w:val="20"/>
        </w:rPr>
        <w:t> smlouvě</w:t>
      </w:r>
      <w:r w:rsidR="00F800CF" w:rsidRPr="000E405C">
        <w:rPr>
          <w:rFonts w:ascii="Arial" w:hAnsi="Arial" w:cs="Arial"/>
          <w:color w:val="auto"/>
          <w:sz w:val="20"/>
        </w:rPr>
        <w:t xml:space="preserve"> o poskytnutí dotace</w:t>
      </w:r>
      <w:r w:rsidR="002F3AD1" w:rsidRPr="000E405C">
        <w:rPr>
          <w:rFonts w:ascii="Arial" w:hAnsi="Arial" w:cs="Arial"/>
          <w:color w:val="auto"/>
          <w:sz w:val="20"/>
        </w:rPr>
        <w:t>.</w:t>
      </w:r>
    </w:p>
    <w:p w14:paraId="3B696FA1" w14:textId="77777777" w:rsidR="005672FB" w:rsidRPr="000E405C" w:rsidRDefault="005672FB" w:rsidP="000E405C">
      <w:pPr>
        <w:pStyle w:val="Zkladntext"/>
        <w:spacing w:line="276" w:lineRule="auto"/>
        <w:jc w:val="both"/>
        <w:rPr>
          <w:rFonts w:ascii="Arial" w:hAnsi="Arial" w:cs="Arial"/>
          <w:color w:val="auto"/>
          <w:sz w:val="20"/>
        </w:rPr>
      </w:pPr>
    </w:p>
    <w:p w14:paraId="56EC454F" w14:textId="77777777" w:rsidR="000C7700" w:rsidRPr="000E405C" w:rsidRDefault="000C7700" w:rsidP="000E405C">
      <w:pPr>
        <w:pStyle w:val="Zkladntext"/>
        <w:spacing w:line="276" w:lineRule="auto"/>
        <w:rPr>
          <w:rFonts w:ascii="Arial" w:hAnsi="Arial" w:cs="Arial"/>
          <w:b/>
          <w:color w:val="auto"/>
          <w:sz w:val="20"/>
        </w:rPr>
      </w:pPr>
    </w:p>
    <w:p w14:paraId="412BCF07" w14:textId="5FCCC18D" w:rsidR="002F3AD1" w:rsidRPr="000E405C" w:rsidRDefault="005672FB" w:rsidP="000E405C">
      <w:pPr>
        <w:pStyle w:val="Zkladntext"/>
        <w:spacing w:line="276" w:lineRule="auto"/>
        <w:jc w:val="center"/>
        <w:rPr>
          <w:rFonts w:ascii="Arial" w:hAnsi="Arial" w:cs="Arial"/>
          <w:b/>
          <w:color w:val="auto"/>
          <w:sz w:val="20"/>
        </w:rPr>
      </w:pPr>
      <w:r w:rsidRPr="000E405C">
        <w:rPr>
          <w:rFonts w:ascii="Arial" w:hAnsi="Arial" w:cs="Arial"/>
          <w:b/>
          <w:color w:val="auto"/>
          <w:sz w:val="20"/>
        </w:rPr>
        <w:t xml:space="preserve">Článek </w:t>
      </w:r>
      <w:r w:rsidR="00F800CF" w:rsidRPr="000E405C">
        <w:rPr>
          <w:rFonts w:ascii="Arial" w:hAnsi="Arial" w:cs="Arial"/>
          <w:b/>
          <w:color w:val="auto"/>
          <w:sz w:val="20"/>
        </w:rPr>
        <w:t>7</w:t>
      </w:r>
    </w:p>
    <w:p w14:paraId="48B20587" w14:textId="77777777" w:rsidR="008C27A8" w:rsidRPr="000E405C" w:rsidRDefault="003422B5" w:rsidP="000E405C">
      <w:pPr>
        <w:pStyle w:val="Zkladntext"/>
        <w:spacing w:line="276" w:lineRule="auto"/>
        <w:jc w:val="center"/>
        <w:rPr>
          <w:rFonts w:ascii="Arial" w:hAnsi="Arial" w:cs="Arial"/>
          <w:b/>
          <w:color w:val="auto"/>
          <w:sz w:val="20"/>
        </w:rPr>
      </w:pPr>
      <w:r w:rsidRPr="000E405C">
        <w:rPr>
          <w:rFonts w:ascii="Arial" w:hAnsi="Arial" w:cs="Arial"/>
          <w:b/>
          <w:color w:val="auto"/>
          <w:sz w:val="20"/>
        </w:rPr>
        <w:t>Důvody pro neposkytnutí dotace</w:t>
      </w:r>
      <w:r w:rsidR="00D07401" w:rsidRPr="000E405C">
        <w:rPr>
          <w:rFonts w:ascii="Arial" w:hAnsi="Arial" w:cs="Arial"/>
          <w:b/>
          <w:color w:val="auto"/>
          <w:sz w:val="20"/>
        </w:rPr>
        <w:t xml:space="preserve"> </w:t>
      </w:r>
    </w:p>
    <w:p w14:paraId="708AD88B" w14:textId="77777777" w:rsidR="00847FE4" w:rsidRPr="000E405C" w:rsidRDefault="00847FE4" w:rsidP="000E405C">
      <w:pPr>
        <w:pStyle w:val="Zkladntext"/>
        <w:spacing w:line="276" w:lineRule="auto"/>
        <w:rPr>
          <w:rFonts w:ascii="Arial" w:hAnsi="Arial" w:cs="Arial"/>
          <w:color w:val="auto"/>
          <w:sz w:val="20"/>
        </w:rPr>
      </w:pPr>
    </w:p>
    <w:p w14:paraId="19A237CC" w14:textId="69A9885C" w:rsidR="003422B5" w:rsidRPr="000E405C" w:rsidRDefault="00FA2E55" w:rsidP="000E405C">
      <w:pPr>
        <w:pStyle w:val="Zkladntext"/>
        <w:spacing w:line="276" w:lineRule="auto"/>
        <w:jc w:val="both"/>
        <w:rPr>
          <w:rFonts w:ascii="Arial" w:hAnsi="Arial" w:cs="Arial"/>
          <w:color w:val="auto"/>
          <w:sz w:val="20"/>
        </w:rPr>
      </w:pPr>
      <w:r w:rsidRPr="000E405C">
        <w:rPr>
          <w:rFonts w:ascii="Arial" w:hAnsi="Arial" w:cs="Arial"/>
          <w:color w:val="auto"/>
          <w:sz w:val="20"/>
        </w:rPr>
        <w:t>Pokud zde nejsou důvody pro odložení žádosti o poskytnutí dotace dle článku 3 odst. 4 těchto zásad, může poskytovatel ž</w:t>
      </w:r>
      <w:r w:rsidR="003422B5" w:rsidRPr="000E405C">
        <w:rPr>
          <w:rFonts w:ascii="Arial" w:hAnsi="Arial" w:cs="Arial"/>
          <w:color w:val="auto"/>
          <w:sz w:val="20"/>
        </w:rPr>
        <w:t xml:space="preserve">ádost o dotaci </w:t>
      </w:r>
      <w:r w:rsidR="00FA3841">
        <w:rPr>
          <w:rFonts w:ascii="Arial" w:hAnsi="Arial" w:cs="Arial"/>
          <w:color w:val="auto"/>
          <w:sz w:val="20"/>
        </w:rPr>
        <w:t xml:space="preserve">zcela nebo zčásti </w:t>
      </w:r>
      <w:r w:rsidR="003422B5" w:rsidRPr="000E405C">
        <w:rPr>
          <w:rFonts w:ascii="Arial" w:hAnsi="Arial" w:cs="Arial"/>
          <w:color w:val="auto"/>
          <w:sz w:val="20"/>
        </w:rPr>
        <w:t>zamítn</w:t>
      </w:r>
      <w:r w:rsidRPr="000E405C">
        <w:rPr>
          <w:rFonts w:ascii="Arial" w:hAnsi="Arial" w:cs="Arial"/>
          <w:color w:val="auto"/>
          <w:sz w:val="20"/>
        </w:rPr>
        <w:t>ou</w:t>
      </w:r>
      <w:r w:rsidR="003422B5" w:rsidRPr="000E405C">
        <w:rPr>
          <w:rFonts w:ascii="Arial" w:hAnsi="Arial" w:cs="Arial"/>
          <w:color w:val="auto"/>
          <w:sz w:val="20"/>
        </w:rPr>
        <w:t>t (</w:t>
      </w:r>
      <w:r w:rsidRPr="000E405C">
        <w:rPr>
          <w:rFonts w:ascii="Arial" w:hAnsi="Arial" w:cs="Arial"/>
          <w:color w:val="auto"/>
          <w:sz w:val="20"/>
        </w:rPr>
        <w:t xml:space="preserve">tj. </w:t>
      </w:r>
      <w:r w:rsidR="003422B5" w:rsidRPr="000E405C">
        <w:rPr>
          <w:rFonts w:ascii="Arial" w:hAnsi="Arial" w:cs="Arial"/>
          <w:color w:val="auto"/>
          <w:sz w:val="20"/>
        </w:rPr>
        <w:t>dotac</w:t>
      </w:r>
      <w:r w:rsidRPr="000E405C">
        <w:rPr>
          <w:rFonts w:ascii="Arial" w:hAnsi="Arial" w:cs="Arial"/>
          <w:color w:val="auto"/>
          <w:sz w:val="20"/>
        </w:rPr>
        <w:t>i</w:t>
      </w:r>
      <w:r w:rsidR="003422B5" w:rsidRPr="000E405C">
        <w:rPr>
          <w:rFonts w:ascii="Arial" w:hAnsi="Arial" w:cs="Arial"/>
          <w:color w:val="auto"/>
          <w:sz w:val="20"/>
        </w:rPr>
        <w:t xml:space="preserve"> </w:t>
      </w:r>
      <w:r w:rsidR="00FA3841">
        <w:rPr>
          <w:rFonts w:ascii="Arial" w:hAnsi="Arial" w:cs="Arial"/>
          <w:color w:val="auto"/>
          <w:sz w:val="20"/>
        </w:rPr>
        <w:t xml:space="preserve">buď </w:t>
      </w:r>
      <w:r w:rsidR="003422B5" w:rsidRPr="000E405C">
        <w:rPr>
          <w:rFonts w:ascii="Arial" w:hAnsi="Arial" w:cs="Arial"/>
          <w:color w:val="auto"/>
          <w:sz w:val="20"/>
        </w:rPr>
        <w:t>ne</w:t>
      </w:r>
      <w:r w:rsidRPr="000E405C">
        <w:rPr>
          <w:rFonts w:ascii="Arial" w:hAnsi="Arial" w:cs="Arial"/>
          <w:color w:val="auto"/>
          <w:sz w:val="20"/>
        </w:rPr>
        <w:t>poskytnout</w:t>
      </w:r>
      <w:r w:rsidR="00FA3841">
        <w:rPr>
          <w:rFonts w:ascii="Arial" w:hAnsi="Arial" w:cs="Arial"/>
          <w:color w:val="auto"/>
          <w:sz w:val="20"/>
        </w:rPr>
        <w:t xml:space="preserve"> vůbec anebo ji poskytnout žadateli v nižší částce, než žadatel požaduje</w:t>
      </w:r>
      <w:r w:rsidR="003422B5" w:rsidRPr="000E405C">
        <w:rPr>
          <w:rFonts w:ascii="Arial" w:hAnsi="Arial" w:cs="Arial"/>
          <w:color w:val="auto"/>
          <w:sz w:val="20"/>
        </w:rPr>
        <w:t>) zejména z</w:t>
      </w:r>
      <w:r w:rsidR="00133441" w:rsidRPr="000E405C">
        <w:rPr>
          <w:rFonts w:ascii="Arial" w:hAnsi="Arial" w:cs="Arial"/>
          <w:color w:val="auto"/>
          <w:sz w:val="20"/>
        </w:rPr>
        <w:t> </w:t>
      </w:r>
      <w:r w:rsidR="003422B5" w:rsidRPr="000E405C">
        <w:rPr>
          <w:rFonts w:ascii="Arial" w:hAnsi="Arial" w:cs="Arial"/>
          <w:color w:val="auto"/>
          <w:sz w:val="20"/>
        </w:rPr>
        <w:t>těchto</w:t>
      </w:r>
      <w:r w:rsidR="00133441" w:rsidRPr="000E405C">
        <w:rPr>
          <w:rFonts w:ascii="Arial" w:hAnsi="Arial" w:cs="Arial"/>
          <w:color w:val="auto"/>
          <w:sz w:val="20"/>
        </w:rPr>
        <w:t> </w:t>
      </w:r>
      <w:r w:rsidR="003422B5" w:rsidRPr="000E405C">
        <w:rPr>
          <w:rFonts w:ascii="Arial" w:hAnsi="Arial" w:cs="Arial"/>
          <w:color w:val="auto"/>
          <w:sz w:val="20"/>
        </w:rPr>
        <w:t>důvodů:</w:t>
      </w:r>
    </w:p>
    <w:p w14:paraId="52B284EC" w14:textId="3642B42D" w:rsidR="003422B5" w:rsidRDefault="003422B5" w:rsidP="00FE141D">
      <w:pPr>
        <w:pStyle w:val="Zkladntext"/>
        <w:numPr>
          <w:ilvl w:val="1"/>
          <w:numId w:val="7"/>
        </w:numPr>
        <w:spacing w:before="80" w:line="276" w:lineRule="auto"/>
        <w:ind w:left="709" w:hanging="283"/>
        <w:jc w:val="both"/>
        <w:rPr>
          <w:rFonts w:ascii="Arial" w:hAnsi="Arial" w:cs="Arial"/>
          <w:color w:val="auto"/>
          <w:sz w:val="20"/>
        </w:rPr>
      </w:pPr>
      <w:r w:rsidRPr="000E405C">
        <w:rPr>
          <w:rFonts w:ascii="Arial" w:hAnsi="Arial" w:cs="Arial"/>
          <w:color w:val="auto"/>
          <w:sz w:val="20"/>
        </w:rPr>
        <w:t>zjistí-li poskytovatel, že žadatelem uváděné skutečnosti jsou nepravdivé či nesprávné</w:t>
      </w:r>
      <w:r w:rsidR="00F800CF" w:rsidRPr="000E405C">
        <w:rPr>
          <w:rFonts w:ascii="Arial" w:hAnsi="Arial" w:cs="Arial"/>
          <w:color w:val="auto"/>
          <w:sz w:val="20"/>
        </w:rPr>
        <w:t>;</w:t>
      </w:r>
    </w:p>
    <w:p w14:paraId="0CA0A8A9" w14:textId="7A67FF1B" w:rsidR="00921A30" w:rsidRPr="00921A30" w:rsidRDefault="006C334D" w:rsidP="00B50E8D">
      <w:pPr>
        <w:pStyle w:val="Zkladntext"/>
        <w:numPr>
          <w:ilvl w:val="1"/>
          <w:numId w:val="7"/>
        </w:numPr>
        <w:spacing w:before="80" w:line="276" w:lineRule="auto"/>
        <w:ind w:left="709" w:hanging="283"/>
        <w:jc w:val="both"/>
        <w:rPr>
          <w:rFonts w:ascii="Arial" w:hAnsi="Arial" w:cs="Arial"/>
          <w:color w:val="auto"/>
          <w:sz w:val="20"/>
        </w:rPr>
      </w:pPr>
      <w:r w:rsidRPr="00921A30">
        <w:rPr>
          <w:rFonts w:ascii="Arial" w:hAnsi="Arial" w:cs="Arial"/>
          <w:color w:val="auto"/>
          <w:sz w:val="20"/>
        </w:rPr>
        <w:lastRenderedPageBreak/>
        <w:t>zjistí-li poskytovatel, že</w:t>
      </w:r>
      <w:r w:rsidR="00FA3841" w:rsidRPr="00921A30">
        <w:rPr>
          <w:rFonts w:ascii="Arial" w:hAnsi="Arial" w:cs="Arial"/>
          <w:color w:val="auto"/>
          <w:sz w:val="20"/>
        </w:rPr>
        <w:t xml:space="preserve"> žádost nesplňuje některou z podmínek pro poskytnutí dotace podle těchto zásad, popř. žadatel poskytovateli stanoveným způsobem neprokáže, že tyto podmínky skutečně splňuje </w:t>
      </w:r>
      <w:r w:rsidR="00921A30" w:rsidRPr="00921A30">
        <w:rPr>
          <w:rFonts w:ascii="Arial" w:hAnsi="Arial" w:cs="Arial"/>
          <w:color w:val="auto"/>
          <w:sz w:val="20"/>
        </w:rPr>
        <w:t xml:space="preserve">– </w:t>
      </w:r>
      <w:r w:rsidR="00FA3841" w:rsidRPr="00921A30">
        <w:rPr>
          <w:rFonts w:ascii="Arial" w:hAnsi="Arial" w:cs="Arial"/>
          <w:color w:val="auto"/>
          <w:sz w:val="20"/>
        </w:rPr>
        <w:t xml:space="preserve">např. žadatel požaduje dotaci na úhradu </w:t>
      </w:r>
      <w:r w:rsidR="00921A30" w:rsidRPr="00921A30">
        <w:rPr>
          <w:rFonts w:ascii="Arial" w:hAnsi="Arial" w:cs="Arial"/>
          <w:color w:val="auto"/>
          <w:sz w:val="20"/>
        </w:rPr>
        <w:t>tako</w:t>
      </w:r>
      <w:r w:rsidR="00FA3841" w:rsidRPr="00921A30">
        <w:rPr>
          <w:rFonts w:ascii="Arial" w:hAnsi="Arial" w:cs="Arial"/>
          <w:color w:val="auto"/>
          <w:sz w:val="20"/>
        </w:rPr>
        <w:t>vých nákladů, kter</w:t>
      </w:r>
      <w:r w:rsidR="00921A30" w:rsidRPr="00921A30">
        <w:rPr>
          <w:rFonts w:ascii="Arial" w:hAnsi="Arial" w:cs="Arial"/>
          <w:color w:val="auto"/>
          <w:sz w:val="20"/>
        </w:rPr>
        <w:t>é</w:t>
      </w:r>
      <w:r w:rsidR="00FA3841" w:rsidRPr="00921A30">
        <w:rPr>
          <w:rFonts w:ascii="Arial" w:hAnsi="Arial" w:cs="Arial"/>
          <w:color w:val="auto"/>
          <w:sz w:val="20"/>
        </w:rPr>
        <w:t xml:space="preserve"> </w:t>
      </w:r>
      <w:r w:rsidR="00921A30" w:rsidRPr="00921A30">
        <w:rPr>
          <w:rFonts w:ascii="Arial" w:hAnsi="Arial" w:cs="Arial"/>
          <w:color w:val="auto"/>
          <w:sz w:val="20"/>
        </w:rPr>
        <w:t xml:space="preserve">zcela nebo zčásti </w:t>
      </w:r>
      <w:r w:rsidR="00FA3841" w:rsidRPr="00921A30">
        <w:rPr>
          <w:rFonts w:ascii="Arial" w:hAnsi="Arial" w:cs="Arial"/>
          <w:color w:val="auto"/>
          <w:sz w:val="20"/>
        </w:rPr>
        <w:t xml:space="preserve">nejsou prokazatelnými náklady podle těchto zásad či </w:t>
      </w:r>
      <w:r w:rsidR="00921A30" w:rsidRPr="00921A30">
        <w:rPr>
          <w:rFonts w:ascii="Arial" w:hAnsi="Arial" w:cs="Arial"/>
          <w:color w:val="auto"/>
          <w:sz w:val="20"/>
        </w:rPr>
        <w:t xml:space="preserve">zcela nebo zčásti </w:t>
      </w:r>
      <w:r w:rsidR="00FA3841" w:rsidRPr="00921A30">
        <w:rPr>
          <w:rFonts w:ascii="Arial" w:hAnsi="Arial" w:cs="Arial"/>
          <w:color w:val="auto"/>
          <w:sz w:val="20"/>
        </w:rPr>
        <w:t>nebyly vynaloženy v rozhodném období</w:t>
      </w:r>
      <w:r w:rsidR="00921A30">
        <w:rPr>
          <w:rFonts w:ascii="Arial" w:hAnsi="Arial" w:cs="Arial"/>
          <w:color w:val="auto"/>
          <w:sz w:val="20"/>
        </w:rPr>
        <w:t xml:space="preserve"> podle článku 2 odst. 1 písm. c) a d) těchto zásad</w:t>
      </w:r>
      <w:r w:rsidR="00FA3841" w:rsidRPr="00921A30">
        <w:rPr>
          <w:rFonts w:ascii="Arial" w:hAnsi="Arial" w:cs="Arial"/>
          <w:color w:val="auto"/>
          <w:sz w:val="20"/>
        </w:rPr>
        <w:t>, popř. se tyto náklady nevztahuji ke stavbě rodinného domu nacházejícího se v lokalitě s roztroušenou zásta</w:t>
      </w:r>
      <w:r w:rsidR="00921A30" w:rsidRPr="00921A30">
        <w:rPr>
          <w:rFonts w:ascii="Arial" w:hAnsi="Arial" w:cs="Arial"/>
          <w:color w:val="auto"/>
          <w:sz w:val="20"/>
        </w:rPr>
        <w:t>v</w:t>
      </w:r>
      <w:r w:rsidR="00FA3841" w:rsidRPr="00921A30">
        <w:rPr>
          <w:rFonts w:ascii="Arial" w:hAnsi="Arial" w:cs="Arial"/>
          <w:color w:val="auto"/>
          <w:sz w:val="20"/>
        </w:rPr>
        <w:t xml:space="preserve">bou </w:t>
      </w:r>
      <w:r w:rsidR="00921A30" w:rsidRPr="00921A30">
        <w:rPr>
          <w:rFonts w:ascii="Arial" w:hAnsi="Arial" w:cs="Arial"/>
          <w:color w:val="auto"/>
          <w:sz w:val="20"/>
        </w:rPr>
        <w:t>RD dle přílohy č. 1 těchto zásad anebo tento rodinný dům nesplňuje podmínk</w:t>
      </w:r>
      <w:r w:rsidR="00921A30">
        <w:rPr>
          <w:rFonts w:ascii="Arial" w:hAnsi="Arial" w:cs="Arial"/>
          <w:color w:val="auto"/>
          <w:sz w:val="20"/>
        </w:rPr>
        <w:t xml:space="preserve">y stanovené v článku 2 odst. 1 písm. b) těchto zásad. </w:t>
      </w:r>
    </w:p>
    <w:p w14:paraId="594BF9A0" w14:textId="5498FFF8" w:rsidR="00F800CF" w:rsidRPr="00921A30" w:rsidRDefault="00F800CF" w:rsidP="00921A30">
      <w:pPr>
        <w:pStyle w:val="Zkladntext"/>
        <w:numPr>
          <w:ilvl w:val="1"/>
          <w:numId w:val="7"/>
        </w:numPr>
        <w:spacing w:before="80" w:line="276" w:lineRule="auto"/>
        <w:ind w:left="709" w:hanging="283"/>
        <w:jc w:val="both"/>
        <w:rPr>
          <w:rFonts w:ascii="Arial" w:hAnsi="Arial" w:cs="Arial"/>
          <w:color w:val="auto"/>
          <w:sz w:val="20"/>
        </w:rPr>
      </w:pPr>
      <w:r w:rsidRPr="00921A30">
        <w:rPr>
          <w:rFonts w:ascii="Arial" w:hAnsi="Arial" w:cs="Arial"/>
          <w:color w:val="auto"/>
          <w:sz w:val="20"/>
        </w:rPr>
        <w:t xml:space="preserve">poskytovatel již vyčerpal všechny finanční prostředky ze svého rozpočtu určené na poskytování dotací podle těchto zásad. </w:t>
      </w:r>
    </w:p>
    <w:p w14:paraId="52B4539A" w14:textId="77777777" w:rsidR="00984CCE" w:rsidRPr="000E405C" w:rsidRDefault="00984CCE" w:rsidP="000E405C">
      <w:pPr>
        <w:pStyle w:val="Zkladntext"/>
        <w:spacing w:line="276" w:lineRule="auto"/>
        <w:jc w:val="center"/>
        <w:rPr>
          <w:rFonts w:ascii="Arial" w:hAnsi="Arial" w:cs="Arial"/>
          <w:b/>
          <w:color w:val="auto"/>
          <w:sz w:val="20"/>
        </w:rPr>
      </w:pPr>
    </w:p>
    <w:p w14:paraId="6AF82B09" w14:textId="77777777" w:rsidR="00984CCE" w:rsidRPr="000E405C" w:rsidRDefault="00984CCE" w:rsidP="000E405C">
      <w:pPr>
        <w:pStyle w:val="Zkladntext"/>
        <w:spacing w:line="276" w:lineRule="auto"/>
        <w:jc w:val="center"/>
        <w:rPr>
          <w:rFonts w:ascii="Arial" w:hAnsi="Arial" w:cs="Arial"/>
          <w:b/>
          <w:color w:val="auto"/>
          <w:sz w:val="20"/>
        </w:rPr>
      </w:pPr>
    </w:p>
    <w:p w14:paraId="4D97EE48" w14:textId="77777777" w:rsidR="00984CCE" w:rsidRPr="000E405C" w:rsidRDefault="005672FB" w:rsidP="000E405C">
      <w:pPr>
        <w:pStyle w:val="Zkladntext"/>
        <w:spacing w:line="276" w:lineRule="auto"/>
        <w:jc w:val="center"/>
        <w:rPr>
          <w:rFonts w:ascii="Arial" w:hAnsi="Arial" w:cs="Arial"/>
          <w:b/>
          <w:color w:val="auto"/>
          <w:sz w:val="20"/>
        </w:rPr>
      </w:pPr>
      <w:r w:rsidRPr="000E405C">
        <w:rPr>
          <w:rFonts w:ascii="Arial" w:hAnsi="Arial" w:cs="Arial"/>
          <w:b/>
          <w:color w:val="auto"/>
          <w:sz w:val="20"/>
        </w:rPr>
        <w:t xml:space="preserve">Článek </w:t>
      </w:r>
      <w:r w:rsidR="00F800CF" w:rsidRPr="000E405C">
        <w:rPr>
          <w:rFonts w:ascii="Arial" w:hAnsi="Arial" w:cs="Arial"/>
          <w:b/>
          <w:color w:val="auto"/>
          <w:sz w:val="20"/>
        </w:rPr>
        <w:t>8</w:t>
      </w:r>
    </w:p>
    <w:p w14:paraId="589D1D4A" w14:textId="77777777" w:rsidR="00984CCE" w:rsidRPr="000E405C" w:rsidRDefault="00984CCE" w:rsidP="000E405C">
      <w:pPr>
        <w:pStyle w:val="Zkladntext"/>
        <w:spacing w:line="276" w:lineRule="auto"/>
        <w:jc w:val="center"/>
        <w:rPr>
          <w:rFonts w:ascii="Arial" w:hAnsi="Arial" w:cs="Arial"/>
          <w:b/>
          <w:color w:val="auto"/>
          <w:sz w:val="20"/>
        </w:rPr>
      </w:pPr>
      <w:r w:rsidRPr="000E405C">
        <w:rPr>
          <w:rFonts w:ascii="Arial" w:hAnsi="Arial" w:cs="Arial"/>
          <w:b/>
          <w:color w:val="auto"/>
          <w:sz w:val="20"/>
        </w:rPr>
        <w:t>Povinnosti příjemce dotace</w:t>
      </w:r>
    </w:p>
    <w:p w14:paraId="1E79979F" w14:textId="77777777" w:rsidR="003422B5" w:rsidRPr="000E405C" w:rsidRDefault="003422B5" w:rsidP="000E405C">
      <w:pPr>
        <w:pStyle w:val="Zkladntext"/>
        <w:spacing w:line="276" w:lineRule="auto"/>
        <w:jc w:val="both"/>
        <w:rPr>
          <w:rFonts w:ascii="Arial" w:hAnsi="Arial" w:cs="Arial"/>
          <w:color w:val="auto"/>
          <w:sz w:val="20"/>
        </w:rPr>
      </w:pPr>
    </w:p>
    <w:p w14:paraId="39BA6C47" w14:textId="77777777" w:rsidR="003824C0" w:rsidRPr="000E405C" w:rsidRDefault="002F3AD1" w:rsidP="000E405C">
      <w:pPr>
        <w:pStyle w:val="Zkladntext"/>
        <w:numPr>
          <w:ilvl w:val="2"/>
          <w:numId w:val="10"/>
        </w:numPr>
        <w:spacing w:line="276" w:lineRule="auto"/>
        <w:ind w:left="0" w:firstLine="0"/>
        <w:jc w:val="both"/>
        <w:rPr>
          <w:rFonts w:ascii="Arial" w:hAnsi="Arial" w:cs="Arial"/>
          <w:color w:val="auto"/>
          <w:sz w:val="20"/>
        </w:rPr>
      </w:pPr>
      <w:r w:rsidRPr="000E405C">
        <w:rPr>
          <w:rFonts w:ascii="Arial" w:hAnsi="Arial" w:cs="Arial"/>
          <w:color w:val="auto"/>
          <w:sz w:val="20"/>
        </w:rPr>
        <w:t xml:space="preserve">Příjemce je povinen neprodleně oznámit </w:t>
      </w:r>
      <w:r w:rsidR="008C27A8" w:rsidRPr="000E405C">
        <w:rPr>
          <w:rFonts w:ascii="Arial" w:hAnsi="Arial" w:cs="Arial"/>
          <w:color w:val="auto"/>
          <w:sz w:val="20"/>
        </w:rPr>
        <w:t>poskytovateli</w:t>
      </w:r>
      <w:r w:rsidRPr="000E405C">
        <w:rPr>
          <w:rFonts w:ascii="Arial" w:hAnsi="Arial" w:cs="Arial"/>
          <w:color w:val="auto"/>
          <w:sz w:val="20"/>
        </w:rPr>
        <w:t xml:space="preserve"> každou změnu</w:t>
      </w:r>
      <w:r w:rsidR="003824C0" w:rsidRPr="000E405C">
        <w:rPr>
          <w:rFonts w:ascii="Arial" w:hAnsi="Arial" w:cs="Arial"/>
          <w:color w:val="auto"/>
          <w:sz w:val="20"/>
        </w:rPr>
        <w:t xml:space="preserve"> skutečností týkajících se příjemce nebo programu, na kter</w:t>
      </w:r>
      <w:r w:rsidR="00181E28" w:rsidRPr="000E405C">
        <w:rPr>
          <w:rFonts w:ascii="Arial" w:hAnsi="Arial" w:cs="Arial"/>
          <w:color w:val="auto"/>
          <w:sz w:val="20"/>
        </w:rPr>
        <w:t>ý</w:t>
      </w:r>
      <w:r w:rsidR="003824C0" w:rsidRPr="000E405C">
        <w:rPr>
          <w:rFonts w:ascii="Arial" w:hAnsi="Arial" w:cs="Arial"/>
          <w:color w:val="auto"/>
          <w:sz w:val="20"/>
        </w:rPr>
        <w:t xml:space="preserve"> byla dotace poskytnutá,</w:t>
      </w:r>
      <w:r w:rsidRPr="000E405C">
        <w:rPr>
          <w:rFonts w:ascii="Arial" w:hAnsi="Arial" w:cs="Arial"/>
          <w:color w:val="auto"/>
          <w:sz w:val="20"/>
        </w:rPr>
        <w:t xml:space="preserve"> </w:t>
      </w:r>
      <w:r w:rsidR="003824C0" w:rsidRPr="000E405C">
        <w:rPr>
          <w:rFonts w:ascii="Arial" w:hAnsi="Arial" w:cs="Arial"/>
          <w:color w:val="auto"/>
          <w:sz w:val="20"/>
        </w:rPr>
        <w:t>pokud</w:t>
      </w:r>
      <w:r w:rsidRPr="000E405C">
        <w:rPr>
          <w:rFonts w:ascii="Arial" w:hAnsi="Arial" w:cs="Arial"/>
          <w:color w:val="auto"/>
          <w:sz w:val="20"/>
        </w:rPr>
        <w:t xml:space="preserve"> je </w:t>
      </w:r>
      <w:r w:rsidR="003824C0" w:rsidRPr="000E405C">
        <w:rPr>
          <w:rFonts w:ascii="Arial" w:hAnsi="Arial" w:cs="Arial"/>
          <w:color w:val="auto"/>
          <w:sz w:val="20"/>
        </w:rPr>
        <w:t xml:space="preserve">tato skutečnost </w:t>
      </w:r>
      <w:r w:rsidRPr="000E405C">
        <w:rPr>
          <w:rFonts w:ascii="Arial" w:hAnsi="Arial" w:cs="Arial"/>
          <w:color w:val="auto"/>
          <w:sz w:val="20"/>
        </w:rPr>
        <w:t xml:space="preserve">pro plnění smlouvy </w:t>
      </w:r>
      <w:r w:rsidR="00F800CF" w:rsidRPr="000E405C">
        <w:rPr>
          <w:rFonts w:ascii="Arial" w:hAnsi="Arial" w:cs="Arial"/>
          <w:color w:val="auto"/>
          <w:sz w:val="20"/>
        </w:rPr>
        <w:t xml:space="preserve">o poskytnutí dotace </w:t>
      </w:r>
      <w:r w:rsidRPr="000E405C">
        <w:rPr>
          <w:rFonts w:ascii="Arial" w:hAnsi="Arial" w:cs="Arial"/>
          <w:color w:val="auto"/>
          <w:sz w:val="20"/>
        </w:rPr>
        <w:t xml:space="preserve">podstatná. </w:t>
      </w:r>
    </w:p>
    <w:p w14:paraId="3FD8BE81" w14:textId="77777777" w:rsidR="003824C0" w:rsidRPr="000E405C" w:rsidRDefault="003824C0" w:rsidP="000E405C">
      <w:pPr>
        <w:pStyle w:val="Zkladntext"/>
        <w:spacing w:line="276" w:lineRule="auto"/>
        <w:jc w:val="both"/>
        <w:rPr>
          <w:rFonts w:ascii="Arial" w:hAnsi="Arial" w:cs="Arial"/>
          <w:color w:val="auto"/>
          <w:sz w:val="20"/>
        </w:rPr>
      </w:pPr>
    </w:p>
    <w:p w14:paraId="7911251D" w14:textId="21F560C4" w:rsidR="00D07401" w:rsidRPr="000E405C" w:rsidRDefault="002F3AD1" w:rsidP="000E405C">
      <w:pPr>
        <w:pStyle w:val="Zkladntext"/>
        <w:numPr>
          <w:ilvl w:val="0"/>
          <w:numId w:val="10"/>
        </w:numPr>
        <w:spacing w:line="276" w:lineRule="auto"/>
        <w:ind w:left="0" w:firstLine="0"/>
        <w:jc w:val="both"/>
        <w:rPr>
          <w:rFonts w:ascii="Arial" w:hAnsi="Arial" w:cs="Arial"/>
          <w:color w:val="auto"/>
          <w:sz w:val="20"/>
        </w:rPr>
      </w:pPr>
      <w:r w:rsidRPr="000E405C">
        <w:rPr>
          <w:rFonts w:ascii="Arial" w:hAnsi="Arial" w:cs="Arial"/>
          <w:color w:val="auto"/>
          <w:sz w:val="20"/>
        </w:rPr>
        <w:t>P</w:t>
      </w:r>
      <w:r w:rsidR="00D07401" w:rsidRPr="000E405C">
        <w:rPr>
          <w:rFonts w:ascii="Arial" w:hAnsi="Arial" w:cs="Arial"/>
          <w:color w:val="auto"/>
          <w:sz w:val="20"/>
        </w:rPr>
        <w:t xml:space="preserve">ověření pracovníci </w:t>
      </w:r>
      <w:r w:rsidRPr="000E405C">
        <w:rPr>
          <w:rFonts w:ascii="Arial" w:hAnsi="Arial" w:cs="Arial"/>
          <w:color w:val="auto"/>
          <w:sz w:val="20"/>
        </w:rPr>
        <w:t xml:space="preserve">obecního úřadu </w:t>
      </w:r>
      <w:r w:rsidR="008C27A8" w:rsidRPr="000E405C">
        <w:rPr>
          <w:rFonts w:ascii="Arial" w:hAnsi="Arial" w:cs="Arial"/>
          <w:color w:val="auto"/>
          <w:sz w:val="20"/>
        </w:rPr>
        <w:t xml:space="preserve">nebo </w:t>
      </w:r>
      <w:r w:rsidR="00D07401" w:rsidRPr="000E405C">
        <w:rPr>
          <w:rFonts w:ascii="Arial" w:hAnsi="Arial" w:cs="Arial"/>
          <w:color w:val="auto"/>
          <w:sz w:val="20"/>
        </w:rPr>
        <w:t xml:space="preserve">pověření členové </w:t>
      </w:r>
      <w:r w:rsidR="004E3C0E" w:rsidRPr="000E405C">
        <w:rPr>
          <w:rFonts w:ascii="Arial" w:hAnsi="Arial" w:cs="Arial"/>
          <w:color w:val="auto"/>
          <w:sz w:val="20"/>
        </w:rPr>
        <w:t>finanční</w:t>
      </w:r>
      <w:r w:rsidR="00D07401" w:rsidRPr="000E405C">
        <w:rPr>
          <w:rFonts w:ascii="Arial" w:hAnsi="Arial" w:cs="Arial"/>
          <w:color w:val="auto"/>
          <w:sz w:val="20"/>
        </w:rPr>
        <w:t>ho</w:t>
      </w:r>
      <w:r w:rsidR="004E3C0E" w:rsidRPr="000E405C">
        <w:rPr>
          <w:rFonts w:ascii="Arial" w:hAnsi="Arial" w:cs="Arial"/>
          <w:color w:val="auto"/>
          <w:sz w:val="20"/>
        </w:rPr>
        <w:t xml:space="preserve"> výbor</w:t>
      </w:r>
      <w:r w:rsidR="00D07401" w:rsidRPr="000E405C">
        <w:rPr>
          <w:rFonts w:ascii="Arial" w:hAnsi="Arial" w:cs="Arial"/>
          <w:color w:val="auto"/>
          <w:sz w:val="20"/>
        </w:rPr>
        <w:t>u</w:t>
      </w:r>
      <w:r w:rsidR="008C27A8" w:rsidRPr="000E405C">
        <w:rPr>
          <w:rFonts w:ascii="Arial" w:hAnsi="Arial" w:cs="Arial"/>
          <w:color w:val="auto"/>
          <w:sz w:val="20"/>
        </w:rPr>
        <w:t xml:space="preserve"> zastupitelstva obce</w:t>
      </w:r>
      <w:r w:rsidRPr="000E405C">
        <w:rPr>
          <w:rFonts w:ascii="Arial" w:hAnsi="Arial" w:cs="Arial"/>
          <w:color w:val="auto"/>
          <w:sz w:val="20"/>
        </w:rPr>
        <w:t xml:space="preserve"> jsou oprávněn</w:t>
      </w:r>
      <w:r w:rsidR="00D07401" w:rsidRPr="000E405C">
        <w:rPr>
          <w:rFonts w:ascii="Arial" w:hAnsi="Arial" w:cs="Arial"/>
          <w:color w:val="auto"/>
          <w:sz w:val="20"/>
        </w:rPr>
        <w:t>i</w:t>
      </w:r>
      <w:r w:rsidRPr="000E405C">
        <w:rPr>
          <w:rFonts w:ascii="Arial" w:hAnsi="Arial" w:cs="Arial"/>
          <w:color w:val="auto"/>
          <w:sz w:val="20"/>
        </w:rPr>
        <w:t xml:space="preserve"> kontrolovat správnost použití poskytnutých finančních prostředků</w:t>
      </w:r>
      <w:r w:rsidR="007F3A72" w:rsidRPr="000E405C">
        <w:rPr>
          <w:rFonts w:ascii="Arial" w:hAnsi="Arial" w:cs="Arial"/>
          <w:color w:val="auto"/>
          <w:sz w:val="20"/>
        </w:rPr>
        <w:t>, jak rovněž pravdivost skutečností uvedených žadatelem v žádosti o poskytnutí dotace. V případě důvodných pochybností o pravdivosti kopií dokladů přiložených žadatelem k jeho žádosti o poskytnutí dotace, je</w:t>
      </w:r>
      <w:r w:rsidR="00DD0D3F">
        <w:rPr>
          <w:rFonts w:ascii="Arial" w:hAnsi="Arial" w:cs="Arial"/>
          <w:color w:val="auto"/>
          <w:sz w:val="20"/>
        </w:rPr>
        <w:t> </w:t>
      </w:r>
      <w:r w:rsidR="007F3A72" w:rsidRPr="000E405C">
        <w:rPr>
          <w:rFonts w:ascii="Arial" w:hAnsi="Arial" w:cs="Arial"/>
          <w:color w:val="auto"/>
          <w:sz w:val="20"/>
        </w:rPr>
        <w:t xml:space="preserve">poskytovatel oprávněn žadatele vyzvat k předložení originálu těchto dokladů </w:t>
      </w:r>
      <w:r w:rsidR="00FA2E55" w:rsidRPr="000E405C">
        <w:rPr>
          <w:rFonts w:ascii="Arial" w:hAnsi="Arial" w:cs="Arial"/>
          <w:color w:val="auto"/>
          <w:sz w:val="20"/>
        </w:rPr>
        <w:t xml:space="preserve">v dodatečně stanovené lhůtě, která nesmí být kratší než 10 dnů </w:t>
      </w:r>
      <w:r w:rsidR="007F3A72" w:rsidRPr="000E405C">
        <w:rPr>
          <w:rFonts w:ascii="Arial" w:hAnsi="Arial" w:cs="Arial"/>
          <w:color w:val="auto"/>
          <w:sz w:val="20"/>
        </w:rPr>
        <w:t xml:space="preserve">s tím, že po marném uplynutí této lhůty bude postupovat podle článku 3 odst. 4 těchto zásad.   </w:t>
      </w:r>
    </w:p>
    <w:p w14:paraId="21C9C9F7" w14:textId="77777777" w:rsidR="00D07401" w:rsidRPr="000E405C" w:rsidRDefault="00D07401" w:rsidP="000E405C">
      <w:pPr>
        <w:pStyle w:val="Zkladntext"/>
        <w:spacing w:line="276" w:lineRule="auto"/>
        <w:jc w:val="both"/>
        <w:rPr>
          <w:rFonts w:ascii="Arial" w:hAnsi="Arial" w:cs="Arial"/>
          <w:color w:val="auto"/>
          <w:sz w:val="20"/>
        </w:rPr>
      </w:pPr>
    </w:p>
    <w:p w14:paraId="5555C918" w14:textId="2AF13FE2" w:rsidR="00DA6595" w:rsidRPr="000E405C" w:rsidRDefault="00984CCE" w:rsidP="000E405C">
      <w:pPr>
        <w:pStyle w:val="Zkladntext"/>
        <w:numPr>
          <w:ilvl w:val="0"/>
          <w:numId w:val="10"/>
        </w:numPr>
        <w:spacing w:line="276" w:lineRule="auto"/>
        <w:ind w:left="0" w:firstLine="0"/>
        <w:jc w:val="both"/>
        <w:rPr>
          <w:rFonts w:ascii="Arial" w:hAnsi="Arial" w:cs="Arial"/>
          <w:color w:val="auto"/>
          <w:sz w:val="20"/>
        </w:rPr>
      </w:pPr>
      <w:r w:rsidRPr="000E405C">
        <w:rPr>
          <w:rFonts w:ascii="Arial" w:hAnsi="Arial" w:cs="Arial"/>
          <w:color w:val="auto"/>
          <w:sz w:val="20"/>
        </w:rPr>
        <w:t xml:space="preserve">Zamezí-li </w:t>
      </w:r>
      <w:r w:rsidR="00A35998" w:rsidRPr="000E405C">
        <w:rPr>
          <w:rFonts w:ascii="Arial" w:hAnsi="Arial" w:cs="Arial"/>
          <w:color w:val="auto"/>
          <w:sz w:val="20"/>
        </w:rPr>
        <w:t>provedené kontrole dodržování těchto zásad a smlouvy o poskytnutí dotace</w:t>
      </w:r>
      <w:r w:rsidRPr="000E405C">
        <w:rPr>
          <w:rFonts w:ascii="Arial" w:hAnsi="Arial" w:cs="Arial"/>
          <w:color w:val="auto"/>
          <w:sz w:val="20"/>
        </w:rPr>
        <w:t xml:space="preserve"> dle</w:t>
      </w:r>
      <w:r w:rsidR="00DD0D3F">
        <w:rPr>
          <w:rFonts w:ascii="Arial" w:hAnsi="Arial" w:cs="Arial"/>
          <w:color w:val="auto"/>
          <w:sz w:val="20"/>
        </w:rPr>
        <w:t> </w:t>
      </w:r>
      <w:r w:rsidRPr="000E405C">
        <w:rPr>
          <w:rFonts w:ascii="Arial" w:hAnsi="Arial" w:cs="Arial"/>
          <w:color w:val="auto"/>
          <w:sz w:val="20"/>
        </w:rPr>
        <w:t>předchozích odstavců</w:t>
      </w:r>
      <w:r w:rsidR="00A35998" w:rsidRPr="000E405C">
        <w:rPr>
          <w:rFonts w:ascii="Arial" w:hAnsi="Arial" w:cs="Arial"/>
          <w:color w:val="auto"/>
          <w:sz w:val="20"/>
        </w:rPr>
        <w:t xml:space="preserve">, </w:t>
      </w:r>
      <w:r w:rsidR="00DA6595" w:rsidRPr="000E405C">
        <w:rPr>
          <w:rFonts w:ascii="Arial" w:hAnsi="Arial" w:cs="Arial"/>
          <w:color w:val="auto"/>
          <w:sz w:val="20"/>
        </w:rPr>
        <w:t xml:space="preserve">je příjemce povinen </w:t>
      </w:r>
      <w:r w:rsidR="00A35998" w:rsidRPr="000E405C">
        <w:rPr>
          <w:rFonts w:ascii="Arial" w:hAnsi="Arial" w:cs="Arial"/>
          <w:color w:val="auto"/>
          <w:sz w:val="20"/>
        </w:rPr>
        <w:t xml:space="preserve">na základě rozhodnutí poskytovatele </w:t>
      </w:r>
      <w:r w:rsidR="00DA6595" w:rsidRPr="000E405C">
        <w:rPr>
          <w:rFonts w:ascii="Arial" w:hAnsi="Arial" w:cs="Arial"/>
          <w:color w:val="auto"/>
          <w:sz w:val="20"/>
        </w:rPr>
        <w:t>vrátit poskytovateli dotaci v plné výši, včetně sjednaných sankcí a sankcí stanovených zákonem č. 250/2000 Sb., nejpozději do 30 dnů od obdržení písemné výzvy poskytovatele.</w:t>
      </w:r>
    </w:p>
    <w:p w14:paraId="571078AE" w14:textId="77777777" w:rsidR="00984CCE" w:rsidRPr="000E405C" w:rsidRDefault="00984CCE" w:rsidP="000E405C">
      <w:pPr>
        <w:pStyle w:val="Zkladntext"/>
        <w:spacing w:line="276" w:lineRule="auto"/>
        <w:jc w:val="both"/>
        <w:rPr>
          <w:rFonts w:ascii="Arial" w:hAnsi="Arial" w:cs="Arial"/>
          <w:color w:val="auto"/>
          <w:sz w:val="20"/>
        </w:rPr>
      </w:pPr>
    </w:p>
    <w:p w14:paraId="2DF298AF" w14:textId="77777777" w:rsidR="008E0B01" w:rsidRPr="000E405C" w:rsidRDefault="008E0B01" w:rsidP="000E405C">
      <w:pPr>
        <w:pStyle w:val="Odstavecseseznamem"/>
        <w:numPr>
          <w:ilvl w:val="0"/>
          <w:numId w:val="10"/>
        </w:numPr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 w:rsidRPr="000E405C">
        <w:rPr>
          <w:rFonts w:ascii="Arial" w:hAnsi="Arial" w:cs="Arial"/>
        </w:rPr>
        <w:t>Příjemce je povinen umožnit poskytovateli provedení kontroly hospodaření s veřejnými prostředky z poskytnuté dotace, včetně kontroly účetních a dalších nezbytných dokladů, přičemž</w:t>
      </w:r>
      <w:r w:rsidR="00133441" w:rsidRPr="000E405C">
        <w:rPr>
          <w:rFonts w:ascii="Arial" w:hAnsi="Arial" w:cs="Arial"/>
        </w:rPr>
        <w:t> </w:t>
      </w:r>
      <w:r w:rsidRPr="000E405C">
        <w:rPr>
          <w:rFonts w:ascii="Arial" w:hAnsi="Arial" w:cs="Arial"/>
        </w:rPr>
        <w:t>je</w:t>
      </w:r>
      <w:r w:rsidR="00133441" w:rsidRPr="000E405C">
        <w:rPr>
          <w:rFonts w:ascii="Arial" w:hAnsi="Arial" w:cs="Arial"/>
        </w:rPr>
        <w:t> </w:t>
      </w:r>
      <w:r w:rsidRPr="000E405C">
        <w:rPr>
          <w:rFonts w:ascii="Arial" w:hAnsi="Arial" w:cs="Arial"/>
        </w:rPr>
        <w:t>příjemce povinen doložit použití dotace ke sjednanému účelu.</w:t>
      </w:r>
    </w:p>
    <w:p w14:paraId="4ED83383" w14:textId="77777777" w:rsidR="00DA6595" w:rsidRPr="000E405C" w:rsidRDefault="00DA6595" w:rsidP="000E405C">
      <w:pPr>
        <w:pStyle w:val="Odstavecseseznamem"/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14:paraId="573CFC6F" w14:textId="77777777" w:rsidR="008E0B01" w:rsidRPr="000E405C" w:rsidRDefault="008E0B01" w:rsidP="000E405C">
      <w:pPr>
        <w:pStyle w:val="Odstavecseseznamem"/>
        <w:numPr>
          <w:ilvl w:val="0"/>
          <w:numId w:val="10"/>
        </w:numPr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 w:rsidRPr="000E405C">
        <w:rPr>
          <w:rFonts w:ascii="Arial" w:hAnsi="Arial" w:cs="Arial"/>
        </w:rPr>
        <w:t xml:space="preserve">Jakékoliv neoprávněné použití dotace nebo její části na jiný než sjednaný účel nebo zadržení (nevrácení) finančních prostředků patřících poskytovateli je porušením rozpočtové kázně ve smyslu ustanovení § 22 zákona č. 250/2000 Sb. </w:t>
      </w:r>
    </w:p>
    <w:p w14:paraId="59AD11FA" w14:textId="77777777" w:rsidR="008E0B01" w:rsidRPr="000E405C" w:rsidRDefault="008E0B01" w:rsidP="000E405C">
      <w:pPr>
        <w:pStyle w:val="Odstavecseseznamem"/>
        <w:spacing w:line="276" w:lineRule="auto"/>
        <w:ind w:left="0"/>
        <w:contextualSpacing w:val="0"/>
        <w:rPr>
          <w:rFonts w:ascii="Arial" w:hAnsi="Arial" w:cs="Arial"/>
        </w:rPr>
      </w:pPr>
    </w:p>
    <w:p w14:paraId="5F9793FD" w14:textId="77777777" w:rsidR="008E0B01" w:rsidRPr="000E405C" w:rsidRDefault="008E0B01" w:rsidP="000E405C">
      <w:pPr>
        <w:pStyle w:val="Odstavecseseznamem"/>
        <w:numPr>
          <w:ilvl w:val="0"/>
          <w:numId w:val="10"/>
        </w:numPr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 w:rsidRPr="000E405C">
        <w:rPr>
          <w:rFonts w:ascii="Arial" w:hAnsi="Arial" w:cs="Arial"/>
        </w:rPr>
        <w:t xml:space="preserve">Za </w:t>
      </w:r>
      <w:r w:rsidR="00831417" w:rsidRPr="000E405C">
        <w:rPr>
          <w:rFonts w:ascii="Arial" w:hAnsi="Arial" w:cs="Arial"/>
        </w:rPr>
        <w:t xml:space="preserve">každé </w:t>
      </w:r>
      <w:r w:rsidRPr="000E405C">
        <w:rPr>
          <w:rFonts w:ascii="Arial" w:hAnsi="Arial" w:cs="Arial"/>
        </w:rPr>
        <w:t xml:space="preserve">porušení rozpočtové kázně je příjemce povinen provést </w:t>
      </w:r>
      <w:r w:rsidR="00831417" w:rsidRPr="000E405C">
        <w:rPr>
          <w:rFonts w:ascii="Arial" w:hAnsi="Arial" w:cs="Arial"/>
        </w:rPr>
        <w:t xml:space="preserve">na základě rozhodnutí obecního úřadu </w:t>
      </w:r>
      <w:r w:rsidRPr="000E405C">
        <w:rPr>
          <w:rFonts w:ascii="Arial" w:hAnsi="Arial" w:cs="Arial"/>
        </w:rPr>
        <w:t xml:space="preserve">odvod do rozpočtu </w:t>
      </w:r>
      <w:r w:rsidR="00831417" w:rsidRPr="000E405C">
        <w:rPr>
          <w:rFonts w:ascii="Arial" w:hAnsi="Arial" w:cs="Arial"/>
        </w:rPr>
        <w:t>posk</w:t>
      </w:r>
      <w:r w:rsidR="00F04551" w:rsidRPr="000E405C">
        <w:rPr>
          <w:rFonts w:ascii="Arial" w:hAnsi="Arial" w:cs="Arial"/>
        </w:rPr>
        <w:t xml:space="preserve">ytovatele ve výši sjednané ve </w:t>
      </w:r>
      <w:r w:rsidR="00831417" w:rsidRPr="000E405C">
        <w:rPr>
          <w:rFonts w:ascii="Arial" w:hAnsi="Arial" w:cs="Arial"/>
        </w:rPr>
        <w:t>smlouv</w:t>
      </w:r>
      <w:r w:rsidR="00181E28" w:rsidRPr="000E405C">
        <w:rPr>
          <w:rFonts w:ascii="Arial" w:hAnsi="Arial" w:cs="Arial"/>
        </w:rPr>
        <w:t>ě</w:t>
      </w:r>
      <w:r w:rsidR="00FA2E55" w:rsidRPr="000E405C">
        <w:rPr>
          <w:rFonts w:ascii="Arial" w:hAnsi="Arial" w:cs="Arial"/>
        </w:rPr>
        <w:t xml:space="preserve"> o poskytnutí dotace</w:t>
      </w:r>
      <w:r w:rsidR="00831417" w:rsidRPr="000E405C">
        <w:rPr>
          <w:rFonts w:ascii="Arial" w:hAnsi="Arial" w:cs="Arial"/>
        </w:rPr>
        <w:t>, jinak</w:t>
      </w:r>
      <w:r w:rsidR="00133441" w:rsidRPr="000E405C">
        <w:rPr>
          <w:rFonts w:ascii="Arial" w:hAnsi="Arial" w:cs="Arial"/>
        </w:rPr>
        <w:t> </w:t>
      </w:r>
      <w:r w:rsidR="00831417" w:rsidRPr="000E405C">
        <w:rPr>
          <w:rFonts w:ascii="Arial" w:hAnsi="Arial" w:cs="Arial"/>
        </w:rPr>
        <w:t>ve</w:t>
      </w:r>
      <w:r w:rsidR="00133441" w:rsidRPr="000E405C">
        <w:rPr>
          <w:rFonts w:ascii="Arial" w:hAnsi="Arial" w:cs="Arial"/>
        </w:rPr>
        <w:t> </w:t>
      </w:r>
      <w:r w:rsidR="00831417" w:rsidRPr="000E405C">
        <w:rPr>
          <w:rFonts w:ascii="Arial" w:hAnsi="Arial" w:cs="Arial"/>
        </w:rPr>
        <w:t xml:space="preserve">výši uvedené v § 22 odst. 5 zákona č. 250/2000 Sb., a to </w:t>
      </w:r>
      <w:r w:rsidRPr="000E405C">
        <w:rPr>
          <w:rFonts w:ascii="Arial" w:hAnsi="Arial" w:cs="Arial"/>
        </w:rPr>
        <w:t>včetně penále ve výši 0,1 % z</w:t>
      </w:r>
      <w:r w:rsidR="00133441" w:rsidRPr="000E405C">
        <w:rPr>
          <w:rFonts w:ascii="Arial" w:hAnsi="Arial" w:cs="Arial"/>
        </w:rPr>
        <w:t> </w:t>
      </w:r>
      <w:r w:rsidRPr="000E405C">
        <w:rPr>
          <w:rFonts w:ascii="Arial" w:hAnsi="Arial" w:cs="Arial"/>
        </w:rPr>
        <w:t>neoprávněně použitých nebo zadržených prostředků za každý den neoprávněného používání dotace.</w:t>
      </w:r>
      <w:r w:rsidR="00831417" w:rsidRPr="000E405C">
        <w:rPr>
          <w:rFonts w:ascii="Arial" w:hAnsi="Arial" w:cs="Arial"/>
        </w:rPr>
        <w:t xml:space="preserve"> </w:t>
      </w:r>
    </w:p>
    <w:p w14:paraId="55152787" w14:textId="77777777" w:rsidR="00FA2E55" w:rsidRPr="000E405C" w:rsidRDefault="00FA2E55" w:rsidP="000E405C">
      <w:pPr>
        <w:pStyle w:val="Odstavecseseznamem"/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14:paraId="279A3EFC" w14:textId="77777777" w:rsidR="007121EF" w:rsidRPr="000E405C" w:rsidRDefault="00831417" w:rsidP="000E405C">
      <w:pPr>
        <w:pStyle w:val="Zkladntext"/>
        <w:numPr>
          <w:ilvl w:val="0"/>
          <w:numId w:val="10"/>
        </w:numPr>
        <w:spacing w:line="276" w:lineRule="auto"/>
        <w:ind w:left="0" w:firstLine="0"/>
        <w:jc w:val="both"/>
        <w:rPr>
          <w:rFonts w:ascii="Arial" w:hAnsi="Arial" w:cs="Arial"/>
          <w:color w:val="auto"/>
          <w:sz w:val="20"/>
        </w:rPr>
      </w:pPr>
      <w:r w:rsidRPr="000E405C">
        <w:rPr>
          <w:rFonts w:ascii="Arial" w:hAnsi="Arial" w:cs="Arial"/>
          <w:color w:val="auto"/>
          <w:sz w:val="20"/>
        </w:rPr>
        <w:t>O uložení odvodu a penále za porušení rozpočtové kázně podle předchozích odstavců rozhoduje v samostatné působnosti obecní úřad</w:t>
      </w:r>
      <w:r w:rsidR="007121EF" w:rsidRPr="000E405C">
        <w:rPr>
          <w:rFonts w:ascii="Arial" w:hAnsi="Arial" w:cs="Arial"/>
          <w:color w:val="auto"/>
          <w:sz w:val="20"/>
        </w:rPr>
        <w:t>, a to postupem podle příslušných ustanovení zákona č. 280/2009 Sb., daňového řádu, v</w:t>
      </w:r>
      <w:r w:rsidR="00DA6595" w:rsidRPr="000E405C">
        <w:rPr>
          <w:rFonts w:ascii="Arial" w:hAnsi="Arial" w:cs="Arial"/>
          <w:color w:val="auto"/>
          <w:sz w:val="20"/>
        </w:rPr>
        <w:t>e znění pozdějších předpisů.</w:t>
      </w:r>
    </w:p>
    <w:p w14:paraId="636F1453" w14:textId="02B2A859" w:rsidR="007121EF" w:rsidRDefault="007121EF" w:rsidP="000E405C">
      <w:pPr>
        <w:pStyle w:val="Zkladntext"/>
        <w:spacing w:line="276" w:lineRule="auto"/>
        <w:jc w:val="both"/>
        <w:rPr>
          <w:rFonts w:ascii="Arial" w:hAnsi="Arial" w:cs="Arial"/>
          <w:color w:val="auto"/>
          <w:sz w:val="20"/>
        </w:rPr>
      </w:pPr>
    </w:p>
    <w:p w14:paraId="1AF1036D" w14:textId="2B1D1CB5" w:rsidR="00921A30" w:rsidRDefault="00921A30" w:rsidP="000E405C">
      <w:pPr>
        <w:pStyle w:val="Zkladntext"/>
        <w:spacing w:line="276" w:lineRule="auto"/>
        <w:jc w:val="both"/>
        <w:rPr>
          <w:rFonts w:ascii="Arial" w:hAnsi="Arial" w:cs="Arial"/>
          <w:color w:val="auto"/>
          <w:sz w:val="20"/>
        </w:rPr>
      </w:pPr>
    </w:p>
    <w:p w14:paraId="16E30766" w14:textId="77777777" w:rsidR="00921A30" w:rsidRPr="000E405C" w:rsidRDefault="00921A30" w:rsidP="000E405C">
      <w:pPr>
        <w:pStyle w:val="Zkladntext"/>
        <w:spacing w:line="276" w:lineRule="auto"/>
        <w:jc w:val="both"/>
        <w:rPr>
          <w:rFonts w:ascii="Arial" w:hAnsi="Arial" w:cs="Arial"/>
          <w:color w:val="auto"/>
          <w:sz w:val="20"/>
        </w:rPr>
      </w:pPr>
    </w:p>
    <w:p w14:paraId="376B98A2" w14:textId="1E9F9E03" w:rsidR="00FA2E55" w:rsidRDefault="007121EF" w:rsidP="000E405C">
      <w:pPr>
        <w:pStyle w:val="Zkladntext"/>
        <w:numPr>
          <w:ilvl w:val="0"/>
          <w:numId w:val="10"/>
        </w:numPr>
        <w:spacing w:line="276" w:lineRule="auto"/>
        <w:ind w:left="0" w:firstLine="0"/>
        <w:jc w:val="both"/>
        <w:rPr>
          <w:rFonts w:ascii="Arial" w:hAnsi="Arial" w:cs="Arial"/>
          <w:color w:val="auto"/>
          <w:sz w:val="20"/>
        </w:rPr>
      </w:pPr>
      <w:r w:rsidRPr="000E405C">
        <w:rPr>
          <w:rFonts w:ascii="Arial" w:hAnsi="Arial" w:cs="Arial"/>
          <w:color w:val="auto"/>
          <w:sz w:val="20"/>
        </w:rPr>
        <w:lastRenderedPageBreak/>
        <w:t>Na základě předchozí písemné a odůvodněné žádosti příjemce, doručené poskytovateli, může</w:t>
      </w:r>
      <w:r w:rsidR="00133441" w:rsidRPr="000E405C">
        <w:rPr>
          <w:rFonts w:ascii="Arial" w:hAnsi="Arial" w:cs="Arial"/>
          <w:color w:val="auto"/>
          <w:sz w:val="20"/>
        </w:rPr>
        <w:t> </w:t>
      </w:r>
      <w:r w:rsidRPr="000E405C">
        <w:rPr>
          <w:rFonts w:ascii="Arial" w:hAnsi="Arial" w:cs="Arial"/>
          <w:color w:val="auto"/>
          <w:sz w:val="20"/>
        </w:rPr>
        <w:t xml:space="preserve">poskytovatel za podmínek uvedených v § 22 odst. 14 zákona č. 250/2000 Sb. z důvodů hodných zvláštního zřetele rozhodnout o prominutí nebo částečném prominutí povinnosti odvodu do rozpočtu poskytovatele z důvodu porušení rozpočtové kázně při využití poskytnuté dotace. </w:t>
      </w:r>
    </w:p>
    <w:p w14:paraId="6C7D9747" w14:textId="77777777" w:rsidR="00921A30" w:rsidRPr="000E405C" w:rsidRDefault="00921A30" w:rsidP="00921A30">
      <w:pPr>
        <w:pStyle w:val="Zkladntext"/>
        <w:spacing w:line="276" w:lineRule="auto"/>
        <w:jc w:val="both"/>
        <w:rPr>
          <w:rFonts w:ascii="Arial" w:hAnsi="Arial" w:cs="Arial"/>
          <w:color w:val="auto"/>
          <w:sz w:val="20"/>
        </w:rPr>
      </w:pPr>
    </w:p>
    <w:p w14:paraId="35CB4895" w14:textId="77777777" w:rsidR="002F3AD1" w:rsidRPr="000E405C" w:rsidRDefault="00FA2E55" w:rsidP="000E405C">
      <w:pPr>
        <w:pStyle w:val="Zkladntext"/>
        <w:numPr>
          <w:ilvl w:val="0"/>
          <w:numId w:val="10"/>
        </w:numPr>
        <w:spacing w:line="276" w:lineRule="auto"/>
        <w:ind w:left="0" w:firstLine="0"/>
        <w:jc w:val="both"/>
        <w:rPr>
          <w:rFonts w:ascii="Arial" w:hAnsi="Arial" w:cs="Arial"/>
          <w:color w:val="auto"/>
          <w:sz w:val="20"/>
        </w:rPr>
      </w:pPr>
      <w:r w:rsidRPr="000E405C">
        <w:rPr>
          <w:rFonts w:ascii="Arial" w:hAnsi="Arial" w:cs="Arial"/>
          <w:color w:val="auto"/>
          <w:sz w:val="20"/>
        </w:rPr>
        <w:t xml:space="preserve">O </w:t>
      </w:r>
      <w:r w:rsidR="007121EF" w:rsidRPr="000E405C">
        <w:rPr>
          <w:rFonts w:ascii="Arial" w:hAnsi="Arial" w:cs="Arial"/>
          <w:color w:val="auto"/>
          <w:sz w:val="20"/>
        </w:rPr>
        <w:t>prominutí nebo částečném prominutí povinnosti odvodu do rozpočtu poskytovatele z důvodu porušení rozpočtové kázně rozhoduje orgán poskytovatele, který o poskytnutí dotace rozhodl – tj.</w:t>
      </w:r>
      <w:r w:rsidR="00133441" w:rsidRPr="000E405C">
        <w:rPr>
          <w:rFonts w:ascii="Arial" w:hAnsi="Arial" w:cs="Arial"/>
          <w:color w:val="auto"/>
          <w:sz w:val="20"/>
        </w:rPr>
        <w:t> </w:t>
      </w:r>
      <w:r w:rsidR="007121EF" w:rsidRPr="000E405C">
        <w:rPr>
          <w:rFonts w:ascii="Arial" w:hAnsi="Arial" w:cs="Arial"/>
          <w:color w:val="auto"/>
          <w:sz w:val="20"/>
        </w:rPr>
        <w:t>zastupitelstvo nebo rada obce.</w:t>
      </w:r>
      <w:r w:rsidR="002F3AD1" w:rsidRPr="000E405C">
        <w:rPr>
          <w:rFonts w:ascii="Arial" w:hAnsi="Arial" w:cs="Arial"/>
          <w:color w:val="auto"/>
          <w:sz w:val="20"/>
        </w:rPr>
        <w:t xml:space="preserve"> </w:t>
      </w:r>
    </w:p>
    <w:p w14:paraId="52AC4BC7" w14:textId="77777777" w:rsidR="00162EF4" w:rsidRPr="000E405C" w:rsidRDefault="00162EF4" w:rsidP="000E405C">
      <w:pPr>
        <w:pStyle w:val="Zkladntext"/>
        <w:spacing w:line="276" w:lineRule="auto"/>
        <w:jc w:val="both"/>
        <w:rPr>
          <w:rFonts w:ascii="Arial" w:hAnsi="Arial" w:cs="Arial"/>
          <w:color w:val="auto"/>
          <w:sz w:val="20"/>
        </w:rPr>
      </w:pPr>
    </w:p>
    <w:p w14:paraId="36E3EE5B" w14:textId="77777777" w:rsidR="007121EF" w:rsidRPr="000E405C" w:rsidRDefault="007121EF" w:rsidP="000E405C">
      <w:pPr>
        <w:pStyle w:val="Zkladntext"/>
        <w:spacing w:line="276" w:lineRule="auto"/>
        <w:jc w:val="both"/>
        <w:rPr>
          <w:rFonts w:ascii="Arial" w:hAnsi="Arial" w:cs="Arial"/>
          <w:color w:val="auto"/>
          <w:sz w:val="20"/>
        </w:rPr>
      </w:pPr>
    </w:p>
    <w:p w14:paraId="613BE376" w14:textId="77777777" w:rsidR="007121EF" w:rsidRPr="000E405C" w:rsidRDefault="005672FB" w:rsidP="000E405C">
      <w:pPr>
        <w:pStyle w:val="Zkladntext"/>
        <w:spacing w:line="276" w:lineRule="auto"/>
        <w:jc w:val="center"/>
        <w:rPr>
          <w:rFonts w:ascii="Arial" w:hAnsi="Arial" w:cs="Arial"/>
          <w:b/>
          <w:color w:val="auto"/>
          <w:sz w:val="20"/>
        </w:rPr>
      </w:pPr>
      <w:r w:rsidRPr="000E405C">
        <w:rPr>
          <w:rFonts w:ascii="Arial" w:hAnsi="Arial" w:cs="Arial"/>
          <w:b/>
          <w:color w:val="auto"/>
          <w:sz w:val="20"/>
        </w:rPr>
        <w:t xml:space="preserve">Článek </w:t>
      </w:r>
      <w:r w:rsidR="00FA2E55" w:rsidRPr="000E405C">
        <w:rPr>
          <w:rFonts w:ascii="Arial" w:hAnsi="Arial" w:cs="Arial"/>
          <w:b/>
          <w:color w:val="auto"/>
          <w:sz w:val="20"/>
        </w:rPr>
        <w:t>9</w:t>
      </w:r>
    </w:p>
    <w:p w14:paraId="51920DDE" w14:textId="77777777" w:rsidR="007121EF" w:rsidRPr="000E405C" w:rsidRDefault="007121EF" w:rsidP="000E405C">
      <w:pPr>
        <w:pStyle w:val="Zkladntext"/>
        <w:spacing w:line="276" w:lineRule="auto"/>
        <w:jc w:val="center"/>
        <w:rPr>
          <w:rFonts w:ascii="Arial" w:hAnsi="Arial" w:cs="Arial"/>
          <w:b/>
          <w:color w:val="auto"/>
          <w:sz w:val="20"/>
        </w:rPr>
      </w:pPr>
      <w:r w:rsidRPr="000E405C">
        <w:rPr>
          <w:rFonts w:ascii="Arial" w:hAnsi="Arial" w:cs="Arial"/>
          <w:b/>
          <w:color w:val="auto"/>
          <w:sz w:val="20"/>
        </w:rPr>
        <w:t>Závěrečn</w:t>
      </w:r>
      <w:r w:rsidR="005672FB" w:rsidRPr="000E405C">
        <w:rPr>
          <w:rFonts w:ascii="Arial" w:hAnsi="Arial" w:cs="Arial"/>
          <w:b/>
          <w:color w:val="auto"/>
          <w:sz w:val="20"/>
        </w:rPr>
        <w:t>á</w:t>
      </w:r>
      <w:r w:rsidRPr="000E405C">
        <w:rPr>
          <w:rFonts w:ascii="Arial" w:hAnsi="Arial" w:cs="Arial"/>
          <w:b/>
          <w:color w:val="auto"/>
          <w:sz w:val="20"/>
        </w:rPr>
        <w:t xml:space="preserve"> ustanovení</w:t>
      </w:r>
    </w:p>
    <w:p w14:paraId="6B2ADBFB" w14:textId="77777777" w:rsidR="007121EF" w:rsidRPr="000E405C" w:rsidRDefault="007121EF" w:rsidP="000E405C">
      <w:pPr>
        <w:pStyle w:val="Zkladntext"/>
        <w:spacing w:line="276" w:lineRule="auto"/>
        <w:jc w:val="both"/>
        <w:rPr>
          <w:rFonts w:ascii="Arial" w:hAnsi="Arial" w:cs="Arial"/>
          <w:color w:val="auto"/>
          <w:sz w:val="20"/>
        </w:rPr>
      </w:pPr>
    </w:p>
    <w:p w14:paraId="66462052" w14:textId="77D74983" w:rsidR="002F3AD1" w:rsidRPr="000E405C" w:rsidRDefault="00B25581" w:rsidP="000E405C">
      <w:pPr>
        <w:pStyle w:val="Zkladntext"/>
        <w:spacing w:line="276" w:lineRule="auto"/>
        <w:jc w:val="both"/>
        <w:rPr>
          <w:rFonts w:ascii="Arial" w:hAnsi="Arial" w:cs="Arial"/>
          <w:color w:val="auto"/>
          <w:sz w:val="20"/>
        </w:rPr>
      </w:pPr>
      <w:r w:rsidRPr="000E405C">
        <w:rPr>
          <w:rFonts w:ascii="Arial" w:hAnsi="Arial" w:cs="Arial"/>
          <w:color w:val="auto"/>
          <w:sz w:val="20"/>
        </w:rPr>
        <w:t>1)</w:t>
      </w:r>
      <w:r w:rsidRPr="000E405C">
        <w:rPr>
          <w:rFonts w:ascii="Arial" w:hAnsi="Arial" w:cs="Arial"/>
          <w:color w:val="auto"/>
          <w:sz w:val="20"/>
        </w:rPr>
        <w:tab/>
      </w:r>
      <w:r w:rsidR="00162EF4" w:rsidRPr="000E405C">
        <w:rPr>
          <w:rFonts w:ascii="Arial" w:hAnsi="Arial" w:cs="Arial"/>
          <w:color w:val="auto"/>
          <w:sz w:val="20"/>
        </w:rPr>
        <w:t xml:space="preserve">Tyto </w:t>
      </w:r>
      <w:r w:rsidR="007121EF" w:rsidRPr="000E405C">
        <w:rPr>
          <w:rFonts w:ascii="Arial" w:hAnsi="Arial" w:cs="Arial"/>
          <w:color w:val="auto"/>
          <w:sz w:val="20"/>
        </w:rPr>
        <w:t>z</w:t>
      </w:r>
      <w:r w:rsidR="00162EF4" w:rsidRPr="000E405C">
        <w:rPr>
          <w:rFonts w:ascii="Arial" w:hAnsi="Arial" w:cs="Arial"/>
          <w:color w:val="auto"/>
          <w:sz w:val="20"/>
        </w:rPr>
        <w:t>ásady schvál</w:t>
      </w:r>
      <w:r w:rsidR="007121EF" w:rsidRPr="000E405C">
        <w:rPr>
          <w:rFonts w:ascii="Arial" w:hAnsi="Arial" w:cs="Arial"/>
          <w:color w:val="auto"/>
          <w:sz w:val="20"/>
        </w:rPr>
        <w:t>ilo</w:t>
      </w:r>
      <w:r w:rsidR="00162EF4" w:rsidRPr="000E405C">
        <w:rPr>
          <w:rFonts w:ascii="Arial" w:hAnsi="Arial" w:cs="Arial"/>
          <w:color w:val="auto"/>
          <w:sz w:val="20"/>
        </w:rPr>
        <w:t xml:space="preserve"> </w:t>
      </w:r>
      <w:r w:rsidR="007121EF" w:rsidRPr="000E405C">
        <w:rPr>
          <w:rFonts w:ascii="Arial" w:hAnsi="Arial" w:cs="Arial"/>
          <w:color w:val="auto"/>
          <w:sz w:val="20"/>
        </w:rPr>
        <w:t>Zastupitelstv</w:t>
      </w:r>
      <w:r w:rsidR="00694748" w:rsidRPr="000E405C">
        <w:rPr>
          <w:rFonts w:ascii="Arial" w:hAnsi="Arial" w:cs="Arial"/>
          <w:color w:val="auto"/>
          <w:sz w:val="20"/>
        </w:rPr>
        <w:t>o</w:t>
      </w:r>
      <w:r w:rsidR="007121EF" w:rsidRPr="000E405C">
        <w:rPr>
          <w:rFonts w:ascii="Arial" w:hAnsi="Arial" w:cs="Arial"/>
          <w:color w:val="auto"/>
          <w:sz w:val="20"/>
        </w:rPr>
        <w:t xml:space="preserve"> obce Ropice </w:t>
      </w:r>
      <w:r w:rsidR="00162EF4" w:rsidRPr="00921A30">
        <w:rPr>
          <w:rFonts w:ascii="Arial" w:hAnsi="Arial" w:cs="Arial"/>
          <w:color w:val="auto"/>
          <w:sz w:val="20"/>
        </w:rPr>
        <w:t xml:space="preserve">na </w:t>
      </w:r>
      <w:r w:rsidR="007121EF" w:rsidRPr="00921A30">
        <w:rPr>
          <w:rFonts w:ascii="Arial" w:hAnsi="Arial" w:cs="Arial"/>
          <w:color w:val="auto"/>
          <w:sz w:val="20"/>
        </w:rPr>
        <w:t xml:space="preserve">svém </w:t>
      </w:r>
      <w:r w:rsidR="007C3086">
        <w:rPr>
          <w:rFonts w:ascii="Arial" w:hAnsi="Arial" w:cs="Arial"/>
          <w:color w:val="auto"/>
          <w:sz w:val="20"/>
        </w:rPr>
        <w:t>2</w:t>
      </w:r>
      <w:r w:rsidR="00DD0D3F">
        <w:rPr>
          <w:rFonts w:ascii="Arial" w:hAnsi="Arial" w:cs="Arial"/>
          <w:color w:val="auto"/>
          <w:sz w:val="20"/>
        </w:rPr>
        <w:t xml:space="preserve">. </w:t>
      </w:r>
      <w:r w:rsidR="00162EF4" w:rsidRPr="00921A30">
        <w:rPr>
          <w:rFonts w:ascii="Arial" w:hAnsi="Arial" w:cs="Arial"/>
          <w:color w:val="auto"/>
          <w:sz w:val="20"/>
        </w:rPr>
        <w:t>zasedání</w:t>
      </w:r>
      <w:r w:rsidR="00694748" w:rsidRPr="00921A30">
        <w:rPr>
          <w:rFonts w:ascii="Arial" w:hAnsi="Arial" w:cs="Arial"/>
          <w:color w:val="auto"/>
          <w:sz w:val="20"/>
        </w:rPr>
        <w:t>,</w:t>
      </w:r>
      <w:r w:rsidR="00162EF4" w:rsidRPr="00921A30">
        <w:rPr>
          <w:rFonts w:ascii="Arial" w:hAnsi="Arial" w:cs="Arial"/>
          <w:color w:val="auto"/>
          <w:sz w:val="20"/>
        </w:rPr>
        <w:t xml:space="preserve"> konané</w:t>
      </w:r>
      <w:r w:rsidR="00847FE4" w:rsidRPr="00921A30">
        <w:rPr>
          <w:rFonts w:ascii="Arial" w:hAnsi="Arial" w:cs="Arial"/>
          <w:color w:val="auto"/>
          <w:sz w:val="20"/>
        </w:rPr>
        <w:t>m</w:t>
      </w:r>
      <w:r w:rsidR="00162EF4" w:rsidRPr="00921A30">
        <w:rPr>
          <w:rFonts w:ascii="Arial" w:hAnsi="Arial" w:cs="Arial"/>
          <w:color w:val="auto"/>
          <w:sz w:val="20"/>
        </w:rPr>
        <w:t xml:space="preserve"> dne</w:t>
      </w:r>
      <w:r w:rsidR="00DD0D3F">
        <w:rPr>
          <w:rFonts w:ascii="Arial" w:hAnsi="Arial" w:cs="Arial"/>
          <w:color w:val="auto"/>
          <w:sz w:val="20"/>
        </w:rPr>
        <w:t> </w:t>
      </w:r>
      <w:r w:rsidR="007C3086">
        <w:rPr>
          <w:rFonts w:ascii="Arial" w:hAnsi="Arial" w:cs="Arial"/>
          <w:color w:val="auto"/>
          <w:sz w:val="20"/>
        </w:rPr>
        <w:t>12</w:t>
      </w:r>
      <w:r w:rsidR="00DD0D3F">
        <w:rPr>
          <w:rFonts w:ascii="Arial" w:hAnsi="Arial" w:cs="Arial"/>
          <w:color w:val="auto"/>
          <w:sz w:val="20"/>
        </w:rPr>
        <w:t>.12.202</w:t>
      </w:r>
      <w:r w:rsidR="007C3086">
        <w:rPr>
          <w:rFonts w:ascii="Arial" w:hAnsi="Arial" w:cs="Arial"/>
          <w:color w:val="auto"/>
          <w:sz w:val="20"/>
        </w:rPr>
        <w:t>2</w:t>
      </w:r>
      <w:r w:rsidR="007121EF" w:rsidRPr="00921A30">
        <w:rPr>
          <w:rFonts w:ascii="Arial" w:hAnsi="Arial" w:cs="Arial"/>
          <w:color w:val="auto"/>
          <w:sz w:val="20"/>
        </w:rPr>
        <w:t xml:space="preserve"> svým usnesením </w:t>
      </w:r>
      <w:r w:rsidR="00DD0D3F">
        <w:rPr>
          <w:rFonts w:ascii="Arial" w:hAnsi="Arial" w:cs="Arial"/>
          <w:color w:val="auto"/>
          <w:sz w:val="20"/>
        </w:rPr>
        <w:t xml:space="preserve">č. </w:t>
      </w:r>
      <w:r w:rsidR="00EA3E9D">
        <w:rPr>
          <w:rFonts w:ascii="Arial" w:hAnsi="Arial" w:cs="Arial"/>
          <w:color w:val="auto"/>
          <w:sz w:val="20"/>
        </w:rPr>
        <w:t>2</w:t>
      </w:r>
      <w:r w:rsidR="007C3086">
        <w:rPr>
          <w:rFonts w:ascii="Arial" w:hAnsi="Arial" w:cs="Arial"/>
          <w:color w:val="auto"/>
          <w:sz w:val="20"/>
        </w:rPr>
        <w:t>/</w:t>
      </w:r>
      <w:r w:rsidR="00EA3E9D">
        <w:rPr>
          <w:rFonts w:ascii="Arial" w:hAnsi="Arial" w:cs="Arial"/>
          <w:color w:val="auto"/>
          <w:sz w:val="20"/>
        </w:rPr>
        <w:t>13</w:t>
      </w:r>
      <w:r w:rsidR="007C3086">
        <w:rPr>
          <w:rFonts w:ascii="Arial" w:hAnsi="Arial" w:cs="Arial"/>
          <w:color w:val="auto"/>
          <w:sz w:val="20"/>
        </w:rPr>
        <w:t>/2022</w:t>
      </w:r>
      <w:r w:rsidR="00DD0D3F">
        <w:rPr>
          <w:rFonts w:ascii="Arial" w:hAnsi="Arial" w:cs="Arial"/>
          <w:color w:val="auto"/>
          <w:sz w:val="20"/>
        </w:rPr>
        <w:t>.</w:t>
      </w:r>
    </w:p>
    <w:p w14:paraId="2B52D89C" w14:textId="77777777" w:rsidR="00DA6595" w:rsidRPr="000E405C" w:rsidRDefault="00DA6595" w:rsidP="000E405C">
      <w:pPr>
        <w:pStyle w:val="Zkladntext"/>
        <w:spacing w:line="276" w:lineRule="auto"/>
        <w:jc w:val="both"/>
        <w:rPr>
          <w:rFonts w:ascii="Arial" w:hAnsi="Arial" w:cs="Arial"/>
          <w:color w:val="auto"/>
          <w:sz w:val="20"/>
        </w:rPr>
      </w:pPr>
    </w:p>
    <w:p w14:paraId="244CA4F3" w14:textId="19D699DD" w:rsidR="00B25581" w:rsidRPr="000E405C" w:rsidRDefault="00DA6595" w:rsidP="000E405C">
      <w:pPr>
        <w:pStyle w:val="Zkladntext"/>
        <w:spacing w:line="276" w:lineRule="auto"/>
        <w:jc w:val="both"/>
        <w:rPr>
          <w:rFonts w:ascii="Arial" w:hAnsi="Arial" w:cs="Arial"/>
          <w:color w:val="auto"/>
          <w:sz w:val="20"/>
        </w:rPr>
      </w:pPr>
      <w:r w:rsidRPr="000E405C">
        <w:rPr>
          <w:rFonts w:ascii="Arial" w:hAnsi="Arial" w:cs="Arial"/>
          <w:color w:val="auto"/>
          <w:sz w:val="20"/>
        </w:rPr>
        <w:t>2)</w:t>
      </w:r>
      <w:r w:rsidRPr="000E405C">
        <w:rPr>
          <w:rFonts w:ascii="Arial" w:hAnsi="Arial" w:cs="Arial"/>
          <w:color w:val="auto"/>
          <w:sz w:val="20"/>
        </w:rPr>
        <w:tab/>
      </w:r>
      <w:r w:rsidR="00B25581" w:rsidRPr="000E405C">
        <w:rPr>
          <w:rFonts w:ascii="Arial" w:hAnsi="Arial" w:cs="Arial"/>
          <w:color w:val="auto"/>
          <w:sz w:val="20"/>
        </w:rPr>
        <w:t xml:space="preserve">Tyto zásady nabývají účinnosti </w:t>
      </w:r>
      <w:r w:rsidR="00AF4808" w:rsidRPr="00712D01">
        <w:rPr>
          <w:rFonts w:ascii="Arial" w:hAnsi="Arial" w:cs="Arial"/>
          <w:color w:val="auto"/>
          <w:sz w:val="20"/>
        </w:rPr>
        <w:t>dn</w:t>
      </w:r>
      <w:r w:rsidR="00921A30" w:rsidRPr="00712D01">
        <w:rPr>
          <w:rFonts w:ascii="Arial" w:hAnsi="Arial" w:cs="Arial"/>
          <w:color w:val="auto"/>
          <w:sz w:val="20"/>
        </w:rPr>
        <w:t>e</w:t>
      </w:r>
      <w:r w:rsidR="00AF4808" w:rsidRPr="00712D01">
        <w:rPr>
          <w:rFonts w:ascii="Arial" w:hAnsi="Arial" w:cs="Arial"/>
          <w:color w:val="auto"/>
          <w:sz w:val="20"/>
        </w:rPr>
        <w:t xml:space="preserve"> </w:t>
      </w:r>
      <w:r w:rsidR="00921A30" w:rsidRPr="00712D01">
        <w:rPr>
          <w:rFonts w:ascii="Arial" w:hAnsi="Arial" w:cs="Arial"/>
          <w:b/>
          <w:color w:val="auto"/>
          <w:sz w:val="20"/>
        </w:rPr>
        <w:t>01.01.202</w:t>
      </w:r>
      <w:r w:rsidR="007C3086">
        <w:rPr>
          <w:rFonts w:ascii="Arial" w:hAnsi="Arial" w:cs="Arial"/>
          <w:b/>
          <w:color w:val="auto"/>
          <w:sz w:val="20"/>
        </w:rPr>
        <w:t>3</w:t>
      </w:r>
      <w:r w:rsidR="00921A30" w:rsidRPr="00712D01">
        <w:rPr>
          <w:rFonts w:ascii="Arial" w:hAnsi="Arial" w:cs="Arial"/>
          <w:b/>
          <w:color w:val="auto"/>
          <w:sz w:val="20"/>
        </w:rPr>
        <w:t>.</w:t>
      </w:r>
    </w:p>
    <w:p w14:paraId="2B60D4AC" w14:textId="77777777" w:rsidR="00904C7A" w:rsidRPr="000E405C" w:rsidRDefault="00904C7A" w:rsidP="000E405C">
      <w:pPr>
        <w:pStyle w:val="Zkladntext"/>
        <w:spacing w:line="276" w:lineRule="auto"/>
        <w:jc w:val="both"/>
        <w:rPr>
          <w:rFonts w:ascii="Arial" w:hAnsi="Arial" w:cs="Arial"/>
          <w:color w:val="auto"/>
          <w:sz w:val="20"/>
        </w:rPr>
      </w:pPr>
    </w:p>
    <w:p w14:paraId="3CCB8E85" w14:textId="224FE8E7" w:rsidR="00C55ED3" w:rsidRPr="000E405C" w:rsidRDefault="00C55ED3" w:rsidP="000E405C">
      <w:pPr>
        <w:pStyle w:val="Zkladntext"/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color w:val="auto"/>
          <w:sz w:val="20"/>
        </w:rPr>
      </w:pPr>
      <w:r w:rsidRPr="000E405C">
        <w:rPr>
          <w:rFonts w:ascii="Arial" w:hAnsi="Arial" w:cs="Arial"/>
          <w:color w:val="auto"/>
          <w:sz w:val="20"/>
        </w:rPr>
        <w:t xml:space="preserve">V Ropici dne </w:t>
      </w:r>
      <w:r w:rsidR="007C3086">
        <w:rPr>
          <w:rFonts w:ascii="Arial" w:hAnsi="Arial" w:cs="Arial"/>
          <w:color w:val="auto"/>
          <w:sz w:val="20"/>
        </w:rPr>
        <w:t>……2022</w:t>
      </w:r>
    </w:p>
    <w:p w14:paraId="68275B75" w14:textId="77777777" w:rsidR="00C55ED3" w:rsidRPr="000E405C" w:rsidRDefault="00C55ED3" w:rsidP="000E405C">
      <w:pPr>
        <w:pStyle w:val="Zkladntext"/>
        <w:spacing w:line="276" w:lineRule="auto"/>
        <w:jc w:val="both"/>
        <w:rPr>
          <w:rFonts w:ascii="Arial" w:hAnsi="Arial" w:cs="Arial"/>
          <w:color w:val="auto"/>
          <w:sz w:val="20"/>
        </w:rPr>
      </w:pPr>
    </w:p>
    <w:p w14:paraId="48EC7ADC" w14:textId="666561C5" w:rsidR="007121EF" w:rsidRDefault="007121EF" w:rsidP="000E405C">
      <w:pPr>
        <w:pStyle w:val="Zkladntext"/>
        <w:spacing w:line="276" w:lineRule="auto"/>
        <w:jc w:val="both"/>
        <w:rPr>
          <w:rFonts w:ascii="Arial" w:hAnsi="Arial" w:cs="Arial"/>
          <w:color w:val="auto"/>
          <w:sz w:val="20"/>
        </w:rPr>
      </w:pPr>
    </w:p>
    <w:p w14:paraId="5A64A5B2" w14:textId="77777777" w:rsidR="00782C6C" w:rsidRPr="000E405C" w:rsidRDefault="00782C6C" w:rsidP="000E405C">
      <w:pPr>
        <w:pStyle w:val="Zkladntext"/>
        <w:spacing w:line="276" w:lineRule="auto"/>
        <w:jc w:val="both"/>
        <w:rPr>
          <w:rFonts w:ascii="Arial" w:hAnsi="Arial" w:cs="Arial"/>
          <w:color w:val="auto"/>
          <w:sz w:val="20"/>
        </w:rPr>
      </w:pPr>
    </w:p>
    <w:p w14:paraId="33321E38" w14:textId="77777777" w:rsidR="007121EF" w:rsidRPr="000E405C" w:rsidRDefault="007121EF" w:rsidP="000E405C">
      <w:pPr>
        <w:pStyle w:val="Zkladntext"/>
        <w:spacing w:line="276" w:lineRule="auto"/>
        <w:jc w:val="both"/>
        <w:rPr>
          <w:rFonts w:ascii="Arial" w:hAnsi="Arial" w:cs="Arial"/>
          <w:color w:val="auto"/>
          <w:sz w:val="20"/>
        </w:rPr>
      </w:pPr>
    </w:p>
    <w:p w14:paraId="24BE0B15" w14:textId="77777777" w:rsidR="007121EF" w:rsidRPr="000E405C" w:rsidRDefault="007121EF" w:rsidP="000E405C">
      <w:pPr>
        <w:pStyle w:val="Zkladntext"/>
        <w:spacing w:line="276" w:lineRule="auto"/>
        <w:jc w:val="both"/>
        <w:rPr>
          <w:rFonts w:ascii="Arial" w:hAnsi="Arial" w:cs="Arial"/>
          <w:color w:val="auto"/>
          <w:sz w:val="20"/>
        </w:rPr>
      </w:pPr>
    </w:p>
    <w:p w14:paraId="29BBFC12" w14:textId="77777777" w:rsidR="007121EF" w:rsidRPr="000E405C" w:rsidRDefault="007121EF" w:rsidP="000E405C">
      <w:pPr>
        <w:pStyle w:val="Zkladntext"/>
        <w:spacing w:line="276" w:lineRule="auto"/>
        <w:jc w:val="center"/>
        <w:rPr>
          <w:rFonts w:ascii="Arial" w:hAnsi="Arial" w:cs="Arial"/>
          <w:color w:val="auto"/>
          <w:sz w:val="20"/>
        </w:rPr>
      </w:pPr>
      <w:r w:rsidRPr="000E405C">
        <w:rPr>
          <w:rFonts w:ascii="Arial" w:hAnsi="Arial" w:cs="Arial"/>
          <w:color w:val="auto"/>
          <w:sz w:val="20"/>
        </w:rPr>
        <w:t>__________________________</w:t>
      </w:r>
      <w:r w:rsidRPr="000E405C">
        <w:rPr>
          <w:rFonts w:ascii="Arial" w:hAnsi="Arial" w:cs="Arial"/>
          <w:color w:val="auto"/>
          <w:sz w:val="20"/>
        </w:rPr>
        <w:tab/>
      </w:r>
      <w:r w:rsidRPr="000E405C">
        <w:rPr>
          <w:rFonts w:ascii="Arial" w:hAnsi="Arial" w:cs="Arial"/>
          <w:color w:val="auto"/>
          <w:sz w:val="20"/>
        </w:rPr>
        <w:tab/>
      </w:r>
      <w:r w:rsidRPr="000E405C">
        <w:rPr>
          <w:rFonts w:ascii="Arial" w:hAnsi="Arial" w:cs="Arial"/>
          <w:color w:val="auto"/>
          <w:sz w:val="20"/>
        </w:rPr>
        <w:tab/>
        <w:t>__________________________</w:t>
      </w:r>
    </w:p>
    <w:p w14:paraId="2BC21768" w14:textId="1A4CC1C5" w:rsidR="002F3AD1" w:rsidRPr="000E405C" w:rsidRDefault="00847FE4" w:rsidP="000E405C">
      <w:pPr>
        <w:pStyle w:val="Zkladntext"/>
        <w:spacing w:line="276" w:lineRule="auto"/>
        <w:jc w:val="both"/>
        <w:rPr>
          <w:rFonts w:ascii="Arial" w:hAnsi="Arial" w:cs="Arial"/>
          <w:b/>
          <w:color w:val="auto"/>
          <w:sz w:val="20"/>
        </w:rPr>
      </w:pPr>
      <w:r w:rsidRPr="000E405C">
        <w:rPr>
          <w:rFonts w:ascii="Arial" w:hAnsi="Arial" w:cs="Arial"/>
          <w:color w:val="auto"/>
          <w:sz w:val="20"/>
        </w:rPr>
        <w:t xml:space="preserve">   </w:t>
      </w:r>
      <w:r w:rsidR="007121EF" w:rsidRPr="000E405C">
        <w:rPr>
          <w:rFonts w:ascii="Arial" w:hAnsi="Arial" w:cs="Arial"/>
          <w:color w:val="auto"/>
          <w:sz w:val="20"/>
        </w:rPr>
        <w:t xml:space="preserve">                </w:t>
      </w:r>
      <w:r w:rsidR="007C3086">
        <w:rPr>
          <w:rFonts w:ascii="Arial" w:hAnsi="Arial" w:cs="Arial"/>
          <w:b/>
          <w:color w:val="auto"/>
          <w:sz w:val="20"/>
        </w:rPr>
        <w:t>Ing. Gabriela Szmeková</w:t>
      </w:r>
      <w:r w:rsidRPr="000E405C">
        <w:rPr>
          <w:rFonts w:ascii="Arial" w:hAnsi="Arial" w:cs="Arial"/>
          <w:b/>
          <w:color w:val="auto"/>
          <w:sz w:val="20"/>
        </w:rPr>
        <w:tab/>
      </w:r>
      <w:r w:rsidRPr="000E405C">
        <w:rPr>
          <w:rFonts w:ascii="Arial" w:hAnsi="Arial" w:cs="Arial"/>
          <w:b/>
          <w:color w:val="auto"/>
          <w:sz w:val="20"/>
        </w:rPr>
        <w:tab/>
      </w:r>
      <w:r w:rsidRPr="000E405C">
        <w:rPr>
          <w:rFonts w:ascii="Arial" w:hAnsi="Arial" w:cs="Arial"/>
          <w:b/>
          <w:color w:val="auto"/>
          <w:sz w:val="20"/>
        </w:rPr>
        <w:tab/>
      </w:r>
      <w:r w:rsidRPr="000E405C">
        <w:rPr>
          <w:rFonts w:ascii="Arial" w:hAnsi="Arial" w:cs="Arial"/>
          <w:b/>
          <w:color w:val="auto"/>
          <w:sz w:val="20"/>
        </w:rPr>
        <w:tab/>
      </w:r>
      <w:r w:rsidR="007121EF" w:rsidRPr="000E405C">
        <w:rPr>
          <w:rFonts w:ascii="Arial" w:hAnsi="Arial" w:cs="Arial"/>
          <w:b/>
          <w:color w:val="auto"/>
          <w:sz w:val="20"/>
        </w:rPr>
        <w:t xml:space="preserve">  </w:t>
      </w:r>
      <w:r w:rsidRPr="000E405C">
        <w:rPr>
          <w:rFonts w:ascii="Arial" w:hAnsi="Arial" w:cs="Arial"/>
          <w:b/>
          <w:color w:val="auto"/>
          <w:sz w:val="20"/>
        </w:rPr>
        <w:t xml:space="preserve">  </w:t>
      </w:r>
      <w:r w:rsidR="009F58B6" w:rsidRPr="000E405C">
        <w:rPr>
          <w:rFonts w:ascii="Arial" w:hAnsi="Arial" w:cs="Arial"/>
          <w:b/>
          <w:color w:val="auto"/>
          <w:sz w:val="20"/>
        </w:rPr>
        <w:t xml:space="preserve">   </w:t>
      </w:r>
      <w:r w:rsidR="006D7BB3">
        <w:rPr>
          <w:rFonts w:ascii="Arial" w:hAnsi="Arial" w:cs="Arial"/>
          <w:b/>
          <w:color w:val="auto"/>
          <w:sz w:val="20"/>
        </w:rPr>
        <w:t xml:space="preserve">  </w:t>
      </w:r>
      <w:r w:rsidR="006D7BB3" w:rsidRPr="006D7BB3">
        <w:rPr>
          <w:rFonts w:ascii="Arial" w:hAnsi="Arial" w:cs="Arial"/>
          <w:b/>
          <w:color w:val="auto"/>
          <w:sz w:val="20"/>
        </w:rPr>
        <w:t>Samuel Hlawiczka</w:t>
      </w:r>
    </w:p>
    <w:p w14:paraId="5008B497" w14:textId="3CA11D46" w:rsidR="00C55ED3" w:rsidRPr="000E405C" w:rsidRDefault="00847FE4" w:rsidP="000E405C">
      <w:pPr>
        <w:pStyle w:val="Zkladntext"/>
        <w:spacing w:line="276" w:lineRule="auto"/>
        <w:jc w:val="both"/>
        <w:rPr>
          <w:rFonts w:ascii="Arial" w:hAnsi="Arial" w:cs="Arial"/>
          <w:b/>
          <w:color w:val="auto"/>
          <w:sz w:val="20"/>
        </w:rPr>
      </w:pPr>
      <w:r w:rsidRPr="000E405C">
        <w:rPr>
          <w:rFonts w:ascii="Arial" w:hAnsi="Arial" w:cs="Arial"/>
          <w:b/>
          <w:color w:val="auto"/>
          <w:sz w:val="20"/>
        </w:rPr>
        <w:t xml:space="preserve">      </w:t>
      </w:r>
      <w:r w:rsidR="007121EF" w:rsidRPr="000E405C">
        <w:rPr>
          <w:rFonts w:ascii="Arial" w:hAnsi="Arial" w:cs="Arial"/>
          <w:b/>
          <w:color w:val="auto"/>
          <w:sz w:val="20"/>
        </w:rPr>
        <w:t xml:space="preserve">      </w:t>
      </w:r>
      <w:r w:rsidRPr="000E405C">
        <w:rPr>
          <w:rFonts w:ascii="Arial" w:hAnsi="Arial" w:cs="Arial"/>
          <w:b/>
          <w:color w:val="auto"/>
          <w:sz w:val="20"/>
        </w:rPr>
        <w:t xml:space="preserve"> </w:t>
      </w:r>
      <w:r w:rsidR="007121EF" w:rsidRPr="000E405C">
        <w:rPr>
          <w:rFonts w:ascii="Arial" w:hAnsi="Arial" w:cs="Arial"/>
          <w:b/>
          <w:color w:val="auto"/>
          <w:sz w:val="20"/>
        </w:rPr>
        <w:t xml:space="preserve">       </w:t>
      </w:r>
      <w:r w:rsidRPr="000E405C">
        <w:rPr>
          <w:rFonts w:ascii="Arial" w:hAnsi="Arial" w:cs="Arial"/>
          <w:b/>
          <w:color w:val="auto"/>
          <w:sz w:val="20"/>
        </w:rPr>
        <w:t>s</w:t>
      </w:r>
      <w:r w:rsidR="00C55ED3" w:rsidRPr="000E405C">
        <w:rPr>
          <w:rFonts w:ascii="Arial" w:hAnsi="Arial" w:cs="Arial"/>
          <w:b/>
          <w:color w:val="auto"/>
          <w:sz w:val="20"/>
        </w:rPr>
        <w:t>tarostka</w:t>
      </w:r>
      <w:r w:rsidR="006441CE" w:rsidRPr="000E405C">
        <w:rPr>
          <w:rFonts w:ascii="Arial" w:hAnsi="Arial" w:cs="Arial"/>
          <w:b/>
          <w:color w:val="auto"/>
          <w:sz w:val="20"/>
        </w:rPr>
        <w:t xml:space="preserve"> </w:t>
      </w:r>
      <w:r w:rsidR="007121EF" w:rsidRPr="000E405C">
        <w:rPr>
          <w:rFonts w:ascii="Arial" w:hAnsi="Arial" w:cs="Arial"/>
          <w:b/>
          <w:color w:val="auto"/>
          <w:sz w:val="20"/>
        </w:rPr>
        <w:t>O</w:t>
      </w:r>
      <w:r w:rsidR="006441CE" w:rsidRPr="000E405C">
        <w:rPr>
          <w:rFonts w:ascii="Arial" w:hAnsi="Arial" w:cs="Arial"/>
          <w:b/>
          <w:color w:val="auto"/>
          <w:sz w:val="20"/>
        </w:rPr>
        <w:t>bce</w:t>
      </w:r>
      <w:r w:rsidR="007121EF" w:rsidRPr="000E405C">
        <w:rPr>
          <w:rFonts w:ascii="Arial" w:hAnsi="Arial" w:cs="Arial"/>
          <w:b/>
          <w:color w:val="auto"/>
          <w:sz w:val="20"/>
        </w:rPr>
        <w:t xml:space="preserve"> Ropice</w:t>
      </w:r>
      <w:r w:rsidR="006441CE" w:rsidRPr="000E405C">
        <w:rPr>
          <w:rFonts w:ascii="Arial" w:hAnsi="Arial" w:cs="Arial"/>
          <w:b/>
          <w:color w:val="auto"/>
          <w:sz w:val="20"/>
        </w:rPr>
        <w:tab/>
      </w:r>
      <w:r w:rsidR="006441CE" w:rsidRPr="000E405C">
        <w:rPr>
          <w:rFonts w:ascii="Arial" w:hAnsi="Arial" w:cs="Arial"/>
          <w:b/>
          <w:color w:val="auto"/>
          <w:sz w:val="20"/>
        </w:rPr>
        <w:tab/>
      </w:r>
      <w:r w:rsidR="006441CE" w:rsidRPr="000E405C">
        <w:rPr>
          <w:rFonts w:ascii="Arial" w:hAnsi="Arial" w:cs="Arial"/>
          <w:b/>
          <w:color w:val="auto"/>
          <w:sz w:val="20"/>
        </w:rPr>
        <w:tab/>
      </w:r>
      <w:r w:rsidR="005672FB" w:rsidRPr="000E405C">
        <w:rPr>
          <w:rFonts w:ascii="Arial" w:hAnsi="Arial" w:cs="Arial"/>
          <w:b/>
          <w:color w:val="auto"/>
          <w:sz w:val="20"/>
        </w:rPr>
        <w:t xml:space="preserve">   </w:t>
      </w:r>
      <w:r w:rsidR="006D7BB3" w:rsidRPr="000E405C">
        <w:rPr>
          <w:rFonts w:ascii="Arial" w:hAnsi="Arial" w:cs="Arial"/>
          <w:b/>
          <w:color w:val="auto"/>
          <w:sz w:val="20"/>
        </w:rPr>
        <w:tab/>
        <w:t xml:space="preserve"> </w:t>
      </w:r>
      <w:r w:rsidR="006D7BB3">
        <w:rPr>
          <w:rFonts w:ascii="Arial" w:hAnsi="Arial" w:cs="Arial"/>
          <w:b/>
          <w:color w:val="auto"/>
          <w:sz w:val="20"/>
        </w:rPr>
        <w:t>místostarosta</w:t>
      </w:r>
      <w:r w:rsidR="007121EF" w:rsidRPr="000E405C">
        <w:rPr>
          <w:rFonts w:ascii="Arial" w:hAnsi="Arial" w:cs="Arial"/>
          <w:b/>
          <w:color w:val="auto"/>
          <w:sz w:val="20"/>
        </w:rPr>
        <w:t xml:space="preserve"> Obce Ropice</w:t>
      </w:r>
      <w:r w:rsidR="006441CE" w:rsidRPr="000E405C">
        <w:rPr>
          <w:rFonts w:ascii="Arial" w:hAnsi="Arial" w:cs="Arial"/>
          <w:b/>
          <w:color w:val="auto"/>
          <w:sz w:val="20"/>
        </w:rPr>
        <w:tab/>
      </w:r>
      <w:r w:rsidR="006441CE" w:rsidRPr="000E405C">
        <w:rPr>
          <w:rFonts w:ascii="Arial" w:hAnsi="Arial" w:cs="Arial"/>
          <w:b/>
          <w:color w:val="auto"/>
          <w:sz w:val="20"/>
        </w:rPr>
        <w:tab/>
      </w:r>
      <w:r w:rsidR="006441CE" w:rsidRPr="000E405C">
        <w:rPr>
          <w:rFonts w:ascii="Arial" w:hAnsi="Arial" w:cs="Arial"/>
          <w:b/>
          <w:color w:val="auto"/>
          <w:sz w:val="20"/>
        </w:rPr>
        <w:tab/>
      </w:r>
      <w:r w:rsidR="006441CE" w:rsidRPr="000E405C">
        <w:rPr>
          <w:rFonts w:ascii="Arial" w:hAnsi="Arial" w:cs="Arial"/>
          <w:b/>
          <w:color w:val="auto"/>
          <w:sz w:val="20"/>
        </w:rPr>
        <w:tab/>
        <w:t xml:space="preserve">       </w:t>
      </w:r>
    </w:p>
    <w:sectPr w:rsidR="00C55ED3" w:rsidRPr="000E405C" w:rsidSect="00181E28">
      <w:footerReference w:type="default" r:id="rId11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741D1" w14:textId="77777777" w:rsidR="00D950A6" w:rsidRDefault="00D950A6">
      <w:r>
        <w:separator/>
      </w:r>
    </w:p>
  </w:endnote>
  <w:endnote w:type="continuationSeparator" w:id="0">
    <w:p w14:paraId="002A5C63" w14:textId="77777777" w:rsidR="00D950A6" w:rsidRDefault="00D9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5BF25" w14:textId="77777777" w:rsidR="007F3A72" w:rsidRDefault="007F3A7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D37CB9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8CA57" w14:textId="77777777" w:rsidR="00D950A6" w:rsidRDefault="00D950A6">
      <w:r>
        <w:separator/>
      </w:r>
    </w:p>
  </w:footnote>
  <w:footnote w:type="continuationSeparator" w:id="0">
    <w:p w14:paraId="6347E568" w14:textId="77777777" w:rsidR="00D950A6" w:rsidRDefault="00D95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ADD0142"/>
    <w:multiLevelType w:val="hybridMultilevel"/>
    <w:tmpl w:val="C99E48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20F60"/>
    <w:multiLevelType w:val="hybridMultilevel"/>
    <w:tmpl w:val="442478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44A26A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C0529"/>
    <w:multiLevelType w:val="hybridMultilevel"/>
    <w:tmpl w:val="3AA080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B72CD"/>
    <w:multiLevelType w:val="hybridMultilevel"/>
    <w:tmpl w:val="DD2EB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05309"/>
    <w:multiLevelType w:val="hybridMultilevel"/>
    <w:tmpl w:val="D12CFFA8"/>
    <w:lvl w:ilvl="0" w:tplc="04050011">
      <w:start w:val="1"/>
      <w:numFmt w:val="decimal"/>
      <w:lvlText w:val="%1)"/>
      <w:lvlJc w:val="lef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1">
      <w:start w:val="1"/>
      <w:numFmt w:val="decimal"/>
      <w:lvlText w:val="%3)"/>
      <w:lvlJc w:val="lef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37C77999"/>
    <w:multiLevelType w:val="hybridMultilevel"/>
    <w:tmpl w:val="83249896"/>
    <w:lvl w:ilvl="0" w:tplc="04050017">
      <w:start w:val="1"/>
      <w:numFmt w:val="lowerLetter"/>
      <w:lvlText w:val="%1)"/>
      <w:lvlJc w:val="left"/>
      <w:pPr>
        <w:ind w:left="149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 w15:restartNumberingAfterBreak="0">
    <w:nsid w:val="41CE3741"/>
    <w:multiLevelType w:val="hybridMultilevel"/>
    <w:tmpl w:val="FC804D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16C9D"/>
    <w:multiLevelType w:val="hybridMultilevel"/>
    <w:tmpl w:val="153E6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A1065"/>
    <w:multiLevelType w:val="hybridMultilevel"/>
    <w:tmpl w:val="FA345E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6225F4"/>
    <w:multiLevelType w:val="hybridMultilevel"/>
    <w:tmpl w:val="9A80D0BA"/>
    <w:lvl w:ilvl="0" w:tplc="61B601F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53715C2D"/>
    <w:multiLevelType w:val="hybridMultilevel"/>
    <w:tmpl w:val="0830587E"/>
    <w:lvl w:ilvl="0" w:tplc="0405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13" w15:restartNumberingAfterBreak="0">
    <w:nsid w:val="62496475"/>
    <w:multiLevelType w:val="hybridMultilevel"/>
    <w:tmpl w:val="41E0872E"/>
    <w:lvl w:ilvl="0" w:tplc="040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4" w15:restartNumberingAfterBreak="0">
    <w:nsid w:val="67A57635"/>
    <w:multiLevelType w:val="hybridMultilevel"/>
    <w:tmpl w:val="52200B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E339A"/>
    <w:multiLevelType w:val="hybridMultilevel"/>
    <w:tmpl w:val="71148C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748590">
    <w:abstractNumId w:val="4"/>
  </w:num>
  <w:num w:numId="2" w16cid:durableId="1964116632">
    <w:abstractNumId w:val="2"/>
  </w:num>
  <w:num w:numId="3" w16cid:durableId="30882185">
    <w:abstractNumId w:val="15"/>
  </w:num>
  <w:num w:numId="4" w16cid:durableId="325089693">
    <w:abstractNumId w:val="8"/>
  </w:num>
  <w:num w:numId="5" w16cid:durableId="66080358">
    <w:abstractNumId w:val="11"/>
  </w:num>
  <w:num w:numId="6" w16cid:durableId="426972508">
    <w:abstractNumId w:val="13"/>
  </w:num>
  <w:num w:numId="7" w16cid:durableId="1768034171">
    <w:abstractNumId w:val="3"/>
  </w:num>
  <w:num w:numId="8" w16cid:durableId="1409887629">
    <w:abstractNumId w:val="9"/>
  </w:num>
  <w:num w:numId="9" w16cid:durableId="653997261">
    <w:abstractNumId w:val="5"/>
  </w:num>
  <w:num w:numId="10" w16cid:durableId="559482374">
    <w:abstractNumId w:val="6"/>
  </w:num>
  <w:num w:numId="11" w16cid:durableId="490951359">
    <w:abstractNumId w:val="10"/>
  </w:num>
  <w:num w:numId="12" w16cid:durableId="1217551063">
    <w:abstractNumId w:val="14"/>
  </w:num>
  <w:num w:numId="13" w16cid:durableId="1194228022">
    <w:abstractNumId w:val="12"/>
  </w:num>
  <w:num w:numId="14" w16cid:durableId="375468747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F3B"/>
    <w:rsid w:val="0003311B"/>
    <w:rsid w:val="00034CC5"/>
    <w:rsid w:val="000662A1"/>
    <w:rsid w:val="000710F9"/>
    <w:rsid w:val="000C7700"/>
    <w:rsid w:val="000E405C"/>
    <w:rsid w:val="000E7F42"/>
    <w:rsid w:val="000F74C3"/>
    <w:rsid w:val="00116F3B"/>
    <w:rsid w:val="00133441"/>
    <w:rsid w:val="00162EF4"/>
    <w:rsid w:val="00181B84"/>
    <w:rsid w:val="00181E28"/>
    <w:rsid w:val="001A2FE5"/>
    <w:rsid w:val="001A64D7"/>
    <w:rsid w:val="001C3274"/>
    <w:rsid w:val="001D5FFA"/>
    <w:rsid w:val="001E6BB5"/>
    <w:rsid w:val="00202A69"/>
    <w:rsid w:val="00240B4B"/>
    <w:rsid w:val="002546DD"/>
    <w:rsid w:val="0025472F"/>
    <w:rsid w:val="002731CA"/>
    <w:rsid w:val="00283C49"/>
    <w:rsid w:val="00285F3A"/>
    <w:rsid w:val="002A68FD"/>
    <w:rsid w:val="002B7A52"/>
    <w:rsid w:val="002D3838"/>
    <w:rsid w:val="002F3AD1"/>
    <w:rsid w:val="002F405D"/>
    <w:rsid w:val="0030633A"/>
    <w:rsid w:val="003120DF"/>
    <w:rsid w:val="003177A6"/>
    <w:rsid w:val="003232C4"/>
    <w:rsid w:val="003422B5"/>
    <w:rsid w:val="00343C75"/>
    <w:rsid w:val="0037510E"/>
    <w:rsid w:val="003824C0"/>
    <w:rsid w:val="003D43BC"/>
    <w:rsid w:val="003E6A4D"/>
    <w:rsid w:val="003E7533"/>
    <w:rsid w:val="003F68C1"/>
    <w:rsid w:val="004416F9"/>
    <w:rsid w:val="0044701D"/>
    <w:rsid w:val="00463FED"/>
    <w:rsid w:val="00477FB8"/>
    <w:rsid w:val="00497BC6"/>
    <w:rsid w:val="004A15E8"/>
    <w:rsid w:val="004B32CB"/>
    <w:rsid w:val="004E3C0E"/>
    <w:rsid w:val="004E4A0F"/>
    <w:rsid w:val="00517D24"/>
    <w:rsid w:val="00540A6D"/>
    <w:rsid w:val="00565E42"/>
    <w:rsid w:val="005672FB"/>
    <w:rsid w:val="00587FCE"/>
    <w:rsid w:val="00594C79"/>
    <w:rsid w:val="005B41E6"/>
    <w:rsid w:val="005B68FC"/>
    <w:rsid w:val="005E6153"/>
    <w:rsid w:val="00640340"/>
    <w:rsid w:val="006441CE"/>
    <w:rsid w:val="00660722"/>
    <w:rsid w:val="00672A76"/>
    <w:rsid w:val="0068098D"/>
    <w:rsid w:val="00694748"/>
    <w:rsid w:val="006A32F8"/>
    <w:rsid w:val="006A5CA6"/>
    <w:rsid w:val="006A7583"/>
    <w:rsid w:val="006C334D"/>
    <w:rsid w:val="006C68C8"/>
    <w:rsid w:val="006D629F"/>
    <w:rsid w:val="006D7BB3"/>
    <w:rsid w:val="007121EF"/>
    <w:rsid w:val="00712D01"/>
    <w:rsid w:val="007149E7"/>
    <w:rsid w:val="007258FC"/>
    <w:rsid w:val="00740982"/>
    <w:rsid w:val="00761F9A"/>
    <w:rsid w:val="0076616A"/>
    <w:rsid w:val="007711CB"/>
    <w:rsid w:val="00782C6C"/>
    <w:rsid w:val="00790152"/>
    <w:rsid w:val="007B5AE2"/>
    <w:rsid w:val="007C3086"/>
    <w:rsid w:val="007C533C"/>
    <w:rsid w:val="007E4B59"/>
    <w:rsid w:val="007F1A90"/>
    <w:rsid w:val="007F3A72"/>
    <w:rsid w:val="0082110C"/>
    <w:rsid w:val="00827DFB"/>
    <w:rsid w:val="00831417"/>
    <w:rsid w:val="00833898"/>
    <w:rsid w:val="00835643"/>
    <w:rsid w:val="008358F6"/>
    <w:rsid w:val="00847FE4"/>
    <w:rsid w:val="00854BD0"/>
    <w:rsid w:val="00883808"/>
    <w:rsid w:val="00893DF4"/>
    <w:rsid w:val="008A0F21"/>
    <w:rsid w:val="008C27A8"/>
    <w:rsid w:val="008E0B01"/>
    <w:rsid w:val="008E6EB7"/>
    <w:rsid w:val="00904C7A"/>
    <w:rsid w:val="00907712"/>
    <w:rsid w:val="00921A30"/>
    <w:rsid w:val="00957ECE"/>
    <w:rsid w:val="0097227A"/>
    <w:rsid w:val="00984CCE"/>
    <w:rsid w:val="009A379A"/>
    <w:rsid w:val="009B0DEA"/>
    <w:rsid w:val="009B547D"/>
    <w:rsid w:val="009B76BD"/>
    <w:rsid w:val="009E1B78"/>
    <w:rsid w:val="009F58B6"/>
    <w:rsid w:val="00A05839"/>
    <w:rsid w:val="00A14EE1"/>
    <w:rsid w:val="00A151F4"/>
    <w:rsid w:val="00A35998"/>
    <w:rsid w:val="00A56D09"/>
    <w:rsid w:val="00A6034E"/>
    <w:rsid w:val="00A60895"/>
    <w:rsid w:val="00A70183"/>
    <w:rsid w:val="00A866B3"/>
    <w:rsid w:val="00AB062B"/>
    <w:rsid w:val="00AC4DD4"/>
    <w:rsid w:val="00AE3C9C"/>
    <w:rsid w:val="00AF4808"/>
    <w:rsid w:val="00B13010"/>
    <w:rsid w:val="00B25581"/>
    <w:rsid w:val="00B30D86"/>
    <w:rsid w:val="00B31268"/>
    <w:rsid w:val="00B45795"/>
    <w:rsid w:val="00B85293"/>
    <w:rsid w:val="00B87CCF"/>
    <w:rsid w:val="00B92F38"/>
    <w:rsid w:val="00B9510B"/>
    <w:rsid w:val="00B97572"/>
    <w:rsid w:val="00BA63D5"/>
    <w:rsid w:val="00BB2E77"/>
    <w:rsid w:val="00BC20BD"/>
    <w:rsid w:val="00BD013B"/>
    <w:rsid w:val="00BD2F4B"/>
    <w:rsid w:val="00BF2AA0"/>
    <w:rsid w:val="00C00CF8"/>
    <w:rsid w:val="00C55ED3"/>
    <w:rsid w:val="00C60EDA"/>
    <w:rsid w:val="00C756F3"/>
    <w:rsid w:val="00C75BB2"/>
    <w:rsid w:val="00C8396E"/>
    <w:rsid w:val="00CB487A"/>
    <w:rsid w:val="00CB70EB"/>
    <w:rsid w:val="00CC3BF4"/>
    <w:rsid w:val="00CE09BE"/>
    <w:rsid w:val="00CE72A4"/>
    <w:rsid w:val="00D07401"/>
    <w:rsid w:val="00D166F9"/>
    <w:rsid w:val="00D2198B"/>
    <w:rsid w:val="00D22734"/>
    <w:rsid w:val="00D37CB9"/>
    <w:rsid w:val="00D54E02"/>
    <w:rsid w:val="00D73068"/>
    <w:rsid w:val="00D86753"/>
    <w:rsid w:val="00D879FF"/>
    <w:rsid w:val="00D922C6"/>
    <w:rsid w:val="00D950A6"/>
    <w:rsid w:val="00DA2E16"/>
    <w:rsid w:val="00DA5295"/>
    <w:rsid w:val="00DA6595"/>
    <w:rsid w:val="00DB2B88"/>
    <w:rsid w:val="00DC0CDE"/>
    <w:rsid w:val="00DC36D6"/>
    <w:rsid w:val="00DD0D3F"/>
    <w:rsid w:val="00DD5BF7"/>
    <w:rsid w:val="00E368FD"/>
    <w:rsid w:val="00E50831"/>
    <w:rsid w:val="00E50C5F"/>
    <w:rsid w:val="00E86206"/>
    <w:rsid w:val="00E95554"/>
    <w:rsid w:val="00EA3E9D"/>
    <w:rsid w:val="00EC4433"/>
    <w:rsid w:val="00EF6123"/>
    <w:rsid w:val="00EF7A5C"/>
    <w:rsid w:val="00F04551"/>
    <w:rsid w:val="00F1765F"/>
    <w:rsid w:val="00F25938"/>
    <w:rsid w:val="00F64E3A"/>
    <w:rsid w:val="00F740B8"/>
    <w:rsid w:val="00F800CF"/>
    <w:rsid w:val="00F8326C"/>
    <w:rsid w:val="00F9117C"/>
    <w:rsid w:val="00FA2E55"/>
    <w:rsid w:val="00FA3841"/>
    <w:rsid w:val="00FB50F2"/>
    <w:rsid w:val="00FC0729"/>
    <w:rsid w:val="00FC5E38"/>
    <w:rsid w:val="00FD5A92"/>
    <w:rsid w:val="00FE141D"/>
    <w:rsid w:val="00FE7A98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FB2A"/>
  <w15:chartTrackingRefBased/>
  <w15:docId w15:val="{BCB606D0-5615-4578-8022-AACB1B24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semiHidden/>
    <w:rPr>
      <w:color w:val="000000"/>
      <w:sz w:val="24"/>
    </w:r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semiHidden/>
    <w:unhideWhenUsed/>
    <w:rsid w:val="00F64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E3A"/>
    <w:rPr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F64E3A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E3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E3A"/>
    <w:rPr>
      <w:b/>
      <w:bCs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E3A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F64E3A"/>
    <w:rPr>
      <w:rFonts w:ascii="Tahoma" w:hAnsi="Tahoma" w:cs="Tahoma"/>
      <w:sz w:val="16"/>
      <w:szCs w:val="16"/>
      <w:lang w:eastAsia="ar-SA"/>
    </w:rPr>
  </w:style>
  <w:style w:type="paragraph" w:styleId="Nzev">
    <w:name w:val="Title"/>
    <w:basedOn w:val="Normln"/>
    <w:link w:val="NzevChar"/>
    <w:qFormat/>
    <w:rsid w:val="00B87CCF"/>
    <w:pPr>
      <w:suppressAutoHyphens w:val="0"/>
      <w:jc w:val="center"/>
    </w:pPr>
    <w:rPr>
      <w:b/>
      <w:bCs/>
      <w:sz w:val="28"/>
      <w:szCs w:val="24"/>
      <w:u w:val="single"/>
      <w:lang w:eastAsia="cs-CZ"/>
    </w:rPr>
  </w:style>
  <w:style w:type="character" w:customStyle="1" w:styleId="NzevChar">
    <w:name w:val="Název Char"/>
    <w:link w:val="Nzev"/>
    <w:rsid w:val="00B87CCF"/>
    <w:rPr>
      <w:b/>
      <w:bCs/>
      <w:sz w:val="28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BD013B"/>
    <w:pPr>
      <w:widowControl w:val="0"/>
      <w:overflowPunct w:val="0"/>
      <w:autoSpaceDE w:val="0"/>
      <w:autoSpaceDN w:val="0"/>
      <w:adjustRightInd w:val="0"/>
      <w:ind w:left="720"/>
      <w:contextualSpacing/>
    </w:pPr>
    <w:rPr>
      <w:kern w:val="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BD013B"/>
    <w:pPr>
      <w:widowControl w:val="0"/>
      <w:overflowPunct w:val="0"/>
      <w:autoSpaceDE w:val="0"/>
      <w:autoSpaceDN w:val="0"/>
      <w:adjustRightInd w:val="0"/>
    </w:pPr>
    <w:rPr>
      <w:kern w:val="2"/>
      <w:lang w:eastAsia="cs-CZ"/>
    </w:rPr>
  </w:style>
  <w:style w:type="character" w:customStyle="1" w:styleId="TextpoznpodarouChar">
    <w:name w:val="Text pozn. pod čarou Char"/>
    <w:link w:val="Textpoznpodarou"/>
    <w:rsid w:val="00BD013B"/>
    <w:rPr>
      <w:kern w:val="2"/>
    </w:rPr>
  </w:style>
  <w:style w:type="character" w:styleId="Znakapoznpodarou">
    <w:name w:val="footnote reference"/>
    <w:unhideWhenUsed/>
    <w:rsid w:val="00BD013B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E1B78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E1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5926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1446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5127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2078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4818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652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aspi.cz/products/lawText/1/51514/1/2/ASPI%253A/254/2001%20Sb.%25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spi.cz/products/lawText/1/62549/1/ASPI%253A/183/2006%20Sb.%252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35542-1AE9-42ED-B384-B2C1F540C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2789</Words>
  <Characters>16460</Characters>
  <Application>Microsoft Office Word</Application>
  <DocSecurity>0</DocSecurity>
  <Lines>137</Lines>
  <Paragraphs>38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Příloha č</vt:lpstr>
      <vt:lpstr>Příloha č</vt:lpstr>
    </vt:vector>
  </TitlesOfParts>
  <Company>Moravia Steel, a. s.</Company>
  <LinksUpToDate>false</LinksUpToDate>
  <CharactersWithSpaces>19211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Mgr. Tomáš Jakubík</dc:creator>
  <cp:keywords/>
  <cp:lastModifiedBy>Monika Galandžárová</cp:lastModifiedBy>
  <cp:revision>3</cp:revision>
  <cp:lastPrinted>2015-03-18T13:31:00Z</cp:lastPrinted>
  <dcterms:created xsi:type="dcterms:W3CDTF">2022-12-05T13:47:00Z</dcterms:created>
  <dcterms:modified xsi:type="dcterms:W3CDTF">2023-01-17T09:38:00Z</dcterms:modified>
</cp:coreProperties>
</file>